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33" w:rsidRPr="00514CE6" w:rsidRDefault="00C3531D" w:rsidP="00E9168A">
      <w:pPr>
        <w:jc w:val="center"/>
        <w:rPr>
          <w:b/>
          <w:sz w:val="32"/>
          <w:szCs w:val="32"/>
        </w:rPr>
      </w:pPr>
      <w:r w:rsidRPr="00514CE6">
        <w:rPr>
          <w:b/>
          <w:sz w:val="32"/>
          <w:szCs w:val="32"/>
        </w:rPr>
        <w:t xml:space="preserve">Breckon Hill Primary School </w:t>
      </w:r>
      <w:r w:rsidR="00A52A3D">
        <w:rPr>
          <w:b/>
          <w:sz w:val="32"/>
          <w:szCs w:val="32"/>
        </w:rPr>
        <w:t xml:space="preserve">Curriculum </w:t>
      </w:r>
      <w:r w:rsidRPr="00514CE6">
        <w:rPr>
          <w:b/>
          <w:sz w:val="32"/>
          <w:szCs w:val="32"/>
        </w:rPr>
        <w:t>Our Vision</w:t>
      </w:r>
    </w:p>
    <w:p w:rsidR="00B16497" w:rsidRDefault="005E5405" w:rsidP="00C3531D">
      <w:pPr>
        <w:jc w:val="center"/>
        <w:rPr>
          <w:sz w:val="28"/>
          <w:szCs w:val="28"/>
        </w:rPr>
      </w:pPr>
      <w:r>
        <w:rPr>
          <w:noProof/>
          <w:lang w:eastAsia="en-GB"/>
        </w:rPr>
        <w:drawing>
          <wp:inline distT="0" distB="0" distL="0" distR="0" wp14:anchorId="64296535" wp14:editId="29BE6F64">
            <wp:extent cx="8112125" cy="5537830"/>
            <wp:effectExtent l="171450" t="171450" r="174625" b="177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455" b="3663"/>
                    <a:stretch/>
                  </pic:blipFill>
                  <pic:spPr bwMode="auto">
                    <a:xfrm>
                      <a:off x="0" y="0"/>
                      <a:ext cx="8123772" cy="5545781"/>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tbl>
      <w:tblPr>
        <w:tblStyle w:val="TableGrid"/>
        <w:tblW w:w="15181" w:type="dxa"/>
        <w:tblInd w:w="-289" w:type="dxa"/>
        <w:tblLayout w:type="fixed"/>
        <w:tblLook w:val="04A0" w:firstRow="1" w:lastRow="0" w:firstColumn="1" w:lastColumn="0" w:noHBand="0" w:noVBand="1"/>
      </w:tblPr>
      <w:tblGrid>
        <w:gridCol w:w="1419"/>
        <w:gridCol w:w="1366"/>
        <w:gridCol w:w="902"/>
        <w:gridCol w:w="616"/>
        <w:gridCol w:w="234"/>
        <w:gridCol w:w="140"/>
        <w:gridCol w:w="853"/>
        <w:gridCol w:w="708"/>
        <w:gridCol w:w="54"/>
        <w:gridCol w:w="375"/>
        <w:gridCol w:w="542"/>
        <w:gridCol w:w="733"/>
        <w:gridCol w:w="147"/>
        <w:gridCol w:w="1134"/>
        <w:gridCol w:w="137"/>
        <w:gridCol w:w="601"/>
        <w:gridCol w:w="281"/>
        <w:gridCol w:w="257"/>
        <w:gridCol w:w="380"/>
        <w:gridCol w:w="40"/>
        <w:gridCol w:w="1139"/>
        <w:gridCol w:w="655"/>
        <w:gridCol w:w="201"/>
        <w:gridCol w:w="144"/>
        <w:gridCol w:w="2123"/>
      </w:tblGrid>
      <w:tr w:rsidR="00131502" w:rsidRPr="008878B4" w:rsidTr="00E9168A">
        <w:tc>
          <w:tcPr>
            <w:tcW w:w="1419" w:type="dxa"/>
            <w:shd w:val="clear" w:color="auto" w:fill="auto"/>
          </w:tcPr>
          <w:p w:rsidR="00131502" w:rsidRPr="000A3048" w:rsidRDefault="00131502" w:rsidP="000A3048">
            <w:pPr>
              <w:jc w:val="center"/>
              <w:rPr>
                <w:b/>
                <w:color w:val="0070C0"/>
                <w:sz w:val="28"/>
                <w:szCs w:val="28"/>
              </w:rPr>
            </w:pPr>
            <w:r w:rsidRPr="000A3048">
              <w:rPr>
                <w:b/>
                <w:color w:val="0070C0"/>
                <w:sz w:val="28"/>
                <w:szCs w:val="28"/>
              </w:rPr>
              <w:lastRenderedPageBreak/>
              <w:t>Principles and Purpose</w:t>
            </w:r>
          </w:p>
          <w:p w:rsidR="00131502" w:rsidRPr="00FA604A" w:rsidRDefault="00131502">
            <w:pPr>
              <w:rPr>
                <w:sz w:val="16"/>
                <w:szCs w:val="16"/>
              </w:rPr>
            </w:pPr>
            <w:r w:rsidRPr="00FA604A">
              <w:rPr>
                <w:sz w:val="16"/>
                <w:szCs w:val="16"/>
              </w:rPr>
              <w:t>What do we want to achieve and why do we want to achieve it</w:t>
            </w:r>
            <w:r>
              <w:rPr>
                <w:sz w:val="16"/>
                <w:szCs w:val="16"/>
              </w:rPr>
              <w:t>?</w:t>
            </w:r>
          </w:p>
        </w:tc>
        <w:tc>
          <w:tcPr>
            <w:tcW w:w="1366" w:type="dxa"/>
            <w:tcBorders>
              <w:bottom w:val="single" w:sz="4" w:space="0" w:color="auto"/>
              <w:right w:val="nil"/>
            </w:tcBorders>
            <w:shd w:val="clear" w:color="auto" w:fill="auto"/>
          </w:tcPr>
          <w:p w:rsidR="00131502" w:rsidRPr="000A3048" w:rsidRDefault="00131502" w:rsidP="000A3048">
            <w:pPr>
              <w:jc w:val="center"/>
              <w:rPr>
                <w:b/>
                <w:color w:val="0070C0"/>
                <w:sz w:val="18"/>
                <w:szCs w:val="18"/>
              </w:rPr>
            </w:pPr>
            <w:r w:rsidRPr="000A3048">
              <w:rPr>
                <w:b/>
                <w:color w:val="0070C0"/>
                <w:sz w:val="18"/>
                <w:szCs w:val="18"/>
              </w:rPr>
              <w:t>BELONGING</w:t>
            </w:r>
          </w:p>
          <w:p w:rsidR="00131502" w:rsidRPr="000A3048" w:rsidRDefault="00131502" w:rsidP="000A3048">
            <w:pPr>
              <w:jc w:val="center"/>
              <w:rPr>
                <w:sz w:val="16"/>
                <w:szCs w:val="16"/>
              </w:rPr>
            </w:pPr>
            <w:r w:rsidRPr="000A3048">
              <w:rPr>
                <w:sz w:val="16"/>
                <w:szCs w:val="16"/>
              </w:rPr>
              <w:t>We want to develop strong sense of belonging to make sure children feel they are wanted, that they are cared for and valued.</w:t>
            </w:r>
          </w:p>
        </w:tc>
        <w:tc>
          <w:tcPr>
            <w:tcW w:w="1892" w:type="dxa"/>
            <w:gridSpan w:val="4"/>
            <w:tcBorders>
              <w:left w:val="nil"/>
              <w:bottom w:val="single" w:sz="4" w:space="0" w:color="auto"/>
              <w:right w:val="nil"/>
            </w:tcBorders>
            <w:shd w:val="clear" w:color="auto" w:fill="auto"/>
          </w:tcPr>
          <w:p w:rsidR="00131502" w:rsidRPr="000A3048" w:rsidRDefault="00131502" w:rsidP="000A3048">
            <w:pPr>
              <w:jc w:val="center"/>
              <w:rPr>
                <w:b/>
                <w:color w:val="0070C0"/>
                <w:sz w:val="18"/>
                <w:szCs w:val="18"/>
              </w:rPr>
            </w:pPr>
            <w:r w:rsidRPr="000A3048">
              <w:rPr>
                <w:b/>
                <w:color w:val="0070C0"/>
                <w:sz w:val="18"/>
                <w:szCs w:val="18"/>
              </w:rPr>
              <w:t>IDENTITY &amp; CULTURE</w:t>
            </w:r>
          </w:p>
          <w:p w:rsidR="00131502" w:rsidRPr="000A3048" w:rsidRDefault="00131502" w:rsidP="000A3048">
            <w:pPr>
              <w:jc w:val="center"/>
              <w:rPr>
                <w:sz w:val="16"/>
                <w:szCs w:val="16"/>
              </w:rPr>
            </w:pPr>
            <w:r w:rsidRPr="000A3048">
              <w:rPr>
                <w:sz w:val="16"/>
                <w:szCs w:val="16"/>
              </w:rPr>
              <w:t>We want to develop a strong sense of self of who they are and that they are equal.</w:t>
            </w:r>
          </w:p>
        </w:tc>
        <w:tc>
          <w:tcPr>
            <w:tcW w:w="1990" w:type="dxa"/>
            <w:gridSpan w:val="4"/>
            <w:tcBorders>
              <w:left w:val="nil"/>
              <w:bottom w:val="single" w:sz="4" w:space="0" w:color="auto"/>
              <w:right w:val="nil"/>
            </w:tcBorders>
            <w:shd w:val="clear" w:color="auto" w:fill="auto"/>
          </w:tcPr>
          <w:p w:rsidR="00131502" w:rsidRPr="000A3048" w:rsidRDefault="00131502" w:rsidP="000A3048">
            <w:pPr>
              <w:jc w:val="center"/>
              <w:rPr>
                <w:b/>
                <w:color w:val="0070C0"/>
                <w:sz w:val="18"/>
                <w:szCs w:val="18"/>
              </w:rPr>
            </w:pPr>
            <w:r w:rsidRPr="000A3048">
              <w:rPr>
                <w:b/>
                <w:color w:val="0070C0"/>
                <w:sz w:val="18"/>
                <w:szCs w:val="18"/>
              </w:rPr>
              <w:t>HUMAN RIGHTS, DEMOCRACY</w:t>
            </w:r>
            <w:r w:rsidR="000A3048">
              <w:rPr>
                <w:b/>
                <w:color w:val="0070C0"/>
                <w:sz w:val="18"/>
                <w:szCs w:val="18"/>
              </w:rPr>
              <w:t xml:space="preserve"> </w:t>
            </w:r>
            <w:r w:rsidRPr="000A3048">
              <w:rPr>
                <w:b/>
                <w:color w:val="0070C0"/>
                <w:sz w:val="18"/>
                <w:szCs w:val="18"/>
              </w:rPr>
              <w:t>&amp; JUSTICE</w:t>
            </w:r>
          </w:p>
          <w:p w:rsidR="00131502" w:rsidRPr="000A3048" w:rsidRDefault="00131502" w:rsidP="000A3048">
            <w:pPr>
              <w:jc w:val="center"/>
              <w:rPr>
                <w:b/>
                <w:sz w:val="18"/>
                <w:szCs w:val="18"/>
              </w:rPr>
            </w:pPr>
            <w:r w:rsidRPr="000A3048">
              <w:rPr>
                <w:sz w:val="18"/>
                <w:szCs w:val="18"/>
              </w:rPr>
              <w:t>We want t</w:t>
            </w:r>
            <w:r w:rsidRPr="000A3048">
              <w:rPr>
                <w:rFonts w:cstheme="minorHAnsi"/>
                <w:color w:val="222222"/>
                <w:sz w:val="16"/>
                <w:szCs w:val="16"/>
                <w:shd w:val="clear" w:color="auto" w:fill="FFFFFF"/>
              </w:rPr>
              <w:t xml:space="preserve">o encourage respect and tolerance for difference, </w:t>
            </w:r>
            <w:r w:rsidR="00CC0F78">
              <w:rPr>
                <w:rFonts w:cstheme="minorHAnsi"/>
                <w:color w:val="222222"/>
                <w:sz w:val="16"/>
                <w:szCs w:val="16"/>
                <w:shd w:val="clear" w:color="auto" w:fill="FFFFFF"/>
              </w:rPr>
              <w:t>to</w:t>
            </w:r>
            <w:r w:rsidRPr="000A3048">
              <w:rPr>
                <w:rFonts w:cstheme="minorHAnsi"/>
                <w:color w:val="222222"/>
                <w:sz w:val="16"/>
                <w:szCs w:val="16"/>
                <w:shd w:val="clear" w:color="auto" w:fill="FFFFFF"/>
              </w:rPr>
              <w:t xml:space="preserve"> empower </w:t>
            </w:r>
            <w:r w:rsidR="00CC0F78">
              <w:rPr>
                <w:rFonts w:cstheme="minorHAnsi"/>
                <w:color w:val="222222"/>
                <w:sz w:val="16"/>
                <w:szCs w:val="16"/>
                <w:shd w:val="clear" w:color="auto" w:fill="FFFFFF"/>
              </w:rPr>
              <w:t>children</w:t>
            </w:r>
            <w:r w:rsidRPr="000A3048">
              <w:rPr>
                <w:rFonts w:cstheme="minorHAnsi"/>
                <w:color w:val="222222"/>
                <w:sz w:val="16"/>
                <w:szCs w:val="16"/>
                <w:shd w:val="clear" w:color="auto" w:fill="FFFFFF"/>
              </w:rPr>
              <w:t xml:space="preserve"> to tackle prejudice, improve relationships and make the most of their lives.</w:t>
            </w:r>
          </w:p>
        </w:tc>
        <w:tc>
          <w:tcPr>
            <w:tcW w:w="1275" w:type="dxa"/>
            <w:gridSpan w:val="2"/>
            <w:tcBorders>
              <w:left w:val="nil"/>
              <w:bottom w:val="single" w:sz="4" w:space="0" w:color="auto"/>
              <w:right w:val="nil"/>
            </w:tcBorders>
            <w:shd w:val="clear" w:color="auto" w:fill="auto"/>
          </w:tcPr>
          <w:p w:rsidR="00131502" w:rsidRPr="000A3048" w:rsidRDefault="00131502" w:rsidP="000A3048">
            <w:pPr>
              <w:jc w:val="center"/>
              <w:rPr>
                <w:rFonts w:cstheme="minorHAnsi"/>
                <w:b/>
                <w:color w:val="0070C0"/>
                <w:sz w:val="18"/>
                <w:szCs w:val="18"/>
              </w:rPr>
            </w:pPr>
            <w:r w:rsidRPr="000A3048">
              <w:rPr>
                <w:rFonts w:cstheme="minorHAnsi"/>
                <w:b/>
                <w:color w:val="0070C0"/>
                <w:sz w:val="18"/>
                <w:szCs w:val="18"/>
              </w:rPr>
              <w:t>WORK HARD</w:t>
            </w:r>
          </w:p>
          <w:p w:rsidR="00131502" w:rsidRPr="000A3048" w:rsidRDefault="00131502" w:rsidP="000A3048">
            <w:pPr>
              <w:jc w:val="center"/>
              <w:rPr>
                <w:rFonts w:cstheme="minorHAnsi"/>
                <w:b/>
                <w:sz w:val="16"/>
                <w:szCs w:val="16"/>
              </w:rPr>
            </w:pPr>
            <w:r w:rsidRPr="000A3048">
              <w:rPr>
                <w:rFonts w:cstheme="minorHAnsi"/>
                <w:color w:val="222222"/>
                <w:sz w:val="16"/>
                <w:szCs w:val="16"/>
                <w:shd w:val="clear" w:color="auto" w:fill="FFFFFF"/>
              </w:rPr>
              <w:t>We want to develop determination, attentiveness, responsibility, problem-solving, and self-control. These lessons, in turn, serve us in other areas (health, relationships, hobbies, etc.).</w:t>
            </w:r>
          </w:p>
        </w:tc>
        <w:tc>
          <w:tcPr>
            <w:tcW w:w="1418" w:type="dxa"/>
            <w:gridSpan w:val="3"/>
            <w:tcBorders>
              <w:left w:val="nil"/>
              <w:bottom w:val="single" w:sz="4" w:space="0" w:color="auto"/>
              <w:right w:val="nil"/>
            </w:tcBorders>
            <w:shd w:val="clear" w:color="auto" w:fill="auto"/>
          </w:tcPr>
          <w:p w:rsidR="00131502" w:rsidRPr="000A3048" w:rsidRDefault="00131502" w:rsidP="000A3048">
            <w:pPr>
              <w:jc w:val="center"/>
              <w:rPr>
                <w:rFonts w:cstheme="minorHAnsi"/>
                <w:b/>
                <w:color w:val="0070C0"/>
                <w:sz w:val="18"/>
                <w:szCs w:val="18"/>
              </w:rPr>
            </w:pPr>
            <w:r w:rsidRPr="000A3048">
              <w:rPr>
                <w:rFonts w:cstheme="minorHAnsi"/>
                <w:b/>
                <w:color w:val="0070C0"/>
                <w:sz w:val="18"/>
                <w:szCs w:val="18"/>
              </w:rPr>
              <w:t>INCLUSIVITY</w:t>
            </w:r>
          </w:p>
          <w:p w:rsidR="00131502" w:rsidRPr="00652D4A" w:rsidRDefault="00131502" w:rsidP="000A3048">
            <w:pPr>
              <w:jc w:val="center"/>
              <w:rPr>
                <w:rFonts w:cstheme="minorHAnsi"/>
                <w:sz w:val="16"/>
                <w:szCs w:val="16"/>
              </w:rPr>
            </w:pPr>
            <w:r w:rsidRPr="000A3048">
              <w:rPr>
                <w:rFonts w:cstheme="minorHAnsi"/>
                <w:sz w:val="16"/>
                <w:szCs w:val="16"/>
              </w:rPr>
              <w:t xml:space="preserve">We want everyone to </w:t>
            </w:r>
            <w:r w:rsidRPr="00652D4A">
              <w:rPr>
                <w:rFonts w:cstheme="minorHAnsi"/>
                <w:sz w:val="16"/>
                <w:szCs w:val="16"/>
              </w:rPr>
              <w:t>respect diversity, we are all equal and no one is more important than anyone else regardless of</w:t>
            </w:r>
            <w:r w:rsidR="00652D4A" w:rsidRPr="00652D4A">
              <w:rPr>
                <w:rFonts w:cstheme="minorHAnsi"/>
                <w:sz w:val="16"/>
                <w:szCs w:val="16"/>
              </w:rPr>
              <w:t xml:space="preserve"> </w:t>
            </w:r>
          </w:p>
          <w:p w:rsidR="00652D4A" w:rsidRPr="000A3048" w:rsidRDefault="00652D4A" w:rsidP="000A3048">
            <w:pPr>
              <w:jc w:val="center"/>
              <w:rPr>
                <w:rFonts w:cstheme="minorHAnsi"/>
                <w:sz w:val="16"/>
                <w:szCs w:val="16"/>
              </w:rPr>
            </w:pPr>
            <w:r w:rsidRPr="00652D4A">
              <w:rPr>
                <w:rStyle w:val="Emphasis"/>
                <w:rFonts w:cstheme="minorHAnsi"/>
                <w:bCs/>
                <w:i w:val="0"/>
                <w:iCs w:val="0"/>
                <w:sz w:val="16"/>
                <w:szCs w:val="16"/>
                <w:shd w:val="clear" w:color="auto" w:fill="FFFFFF"/>
              </w:rPr>
              <w:t>gender</w:t>
            </w:r>
            <w:r w:rsidRPr="00652D4A">
              <w:rPr>
                <w:rFonts w:cstheme="minorHAnsi"/>
                <w:sz w:val="16"/>
                <w:szCs w:val="16"/>
                <w:shd w:val="clear" w:color="auto" w:fill="FFFFFF"/>
              </w:rPr>
              <w:t>, </w:t>
            </w:r>
            <w:r w:rsidRPr="00652D4A">
              <w:rPr>
                <w:rStyle w:val="Emphasis"/>
                <w:rFonts w:cstheme="minorHAnsi"/>
                <w:bCs/>
                <w:i w:val="0"/>
                <w:iCs w:val="0"/>
                <w:sz w:val="16"/>
                <w:szCs w:val="16"/>
                <w:shd w:val="clear" w:color="auto" w:fill="FFFFFF"/>
              </w:rPr>
              <w:t>race</w:t>
            </w:r>
            <w:r w:rsidRPr="00652D4A">
              <w:rPr>
                <w:rFonts w:cstheme="minorHAnsi"/>
                <w:sz w:val="16"/>
                <w:szCs w:val="16"/>
                <w:shd w:val="clear" w:color="auto" w:fill="FFFFFF"/>
              </w:rPr>
              <w:t xml:space="preserve">, </w:t>
            </w:r>
            <w:r w:rsidRPr="00652D4A">
              <w:rPr>
                <w:rStyle w:val="Emphasis"/>
                <w:rFonts w:cstheme="minorHAnsi"/>
                <w:bCs/>
                <w:i w:val="0"/>
                <w:iCs w:val="0"/>
                <w:sz w:val="16"/>
                <w:szCs w:val="16"/>
                <w:shd w:val="clear" w:color="auto" w:fill="FFFFFF"/>
              </w:rPr>
              <w:t>religion</w:t>
            </w:r>
            <w:r>
              <w:t>,</w:t>
            </w:r>
            <w:r w:rsidRPr="00652D4A">
              <w:rPr>
                <w:rFonts w:cstheme="minorHAnsi"/>
                <w:sz w:val="16"/>
                <w:szCs w:val="16"/>
                <w:shd w:val="clear" w:color="auto" w:fill="FFFFFF"/>
              </w:rPr>
              <w:t xml:space="preserve"> belief</w:t>
            </w:r>
            <w:r>
              <w:rPr>
                <w:rFonts w:cstheme="minorHAnsi"/>
                <w:sz w:val="16"/>
                <w:szCs w:val="16"/>
                <w:shd w:val="clear" w:color="auto" w:fill="FFFFFF"/>
              </w:rPr>
              <w:t xml:space="preserve"> or</w:t>
            </w:r>
            <w:r w:rsidRPr="00652D4A">
              <w:rPr>
                <w:rFonts w:cstheme="minorHAnsi"/>
                <w:sz w:val="16"/>
                <w:szCs w:val="16"/>
                <w:shd w:val="clear" w:color="auto" w:fill="FFFFFF"/>
              </w:rPr>
              <w:t xml:space="preserve"> disability.</w:t>
            </w:r>
          </w:p>
        </w:tc>
        <w:tc>
          <w:tcPr>
            <w:tcW w:w="1559" w:type="dxa"/>
            <w:gridSpan w:val="5"/>
            <w:tcBorders>
              <w:left w:val="nil"/>
              <w:bottom w:val="single" w:sz="4" w:space="0" w:color="auto"/>
              <w:right w:val="nil"/>
            </w:tcBorders>
            <w:shd w:val="clear" w:color="auto" w:fill="auto"/>
          </w:tcPr>
          <w:p w:rsidR="00131502" w:rsidRPr="000A3048" w:rsidRDefault="00131502" w:rsidP="000A3048">
            <w:pPr>
              <w:jc w:val="center"/>
              <w:rPr>
                <w:rFonts w:cstheme="minorHAnsi"/>
                <w:b/>
                <w:color w:val="0070C0"/>
                <w:sz w:val="18"/>
                <w:szCs w:val="18"/>
              </w:rPr>
            </w:pPr>
            <w:r w:rsidRPr="000A3048">
              <w:rPr>
                <w:rFonts w:cstheme="minorHAnsi"/>
                <w:b/>
                <w:color w:val="0070C0"/>
                <w:sz w:val="18"/>
                <w:szCs w:val="18"/>
              </w:rPr>
              <w:t>PERSONAL BEST</w:t>
            </w:r>
          </w:p>
          <w:p w:rsidR="00131502" w:rsidRPr="000A3048" w:rsidRDefault="00131502" w:rsidP="000A3048">
            <w:pPr>
              <w:jc w:val="center"/>
              <w:rPr>
                <w:rFonts w:cstheme="minorHAnsi"/>
                <w:b/>
                <w:sz w:val="16"/>
                <w:szCs w:val="16"/>
              </w:rPr>
            </w:pPr>
            <w:r w:rsidRPr="000A3048">
              <w:rPr>
                <w:rFonts w:cstheme="minorHAnsi"/>
                <w:color w:val="222222"/>
                <w:sz w:val="16"/>
                <w:szCs w:val="16"/>
                <w:shd w:val="clear" w:color="auto" w:fill="FFFFFF"/>
              </w:rPr>
              <w:t>We want everyone to strive to be better than last time, every time. This </w:t>
            </w:r>
            <w:r w:rsidRPr="000A3048">
              <w:rPr>
                <w:rFonts w:cstheme="minorHAnsi"/>
                <w:b/>
                <w:bCs/>
                <w:color w:val="222222"/>
                <w:sz w:val="16"/>
                <w:szCs w:val="16"/>
                <w:shd w:val="clear" w:color="auto" w:fill="FFFFFF"/>
              </w:rPr>
              <w:t>personal best</w:t>
            </w:r>
            <w:r w:rsidRPr="000A3048">
              <w:rPr>
                <w:rFonts w:cstheme="minorHAnsi"/>
                <w:color w:val="222222"/>
                <w:sz w:val="16"/>
                <w:szCs w:val="16"/>
                <w:shd w:val="clear" w:color="auto" w:fill="FFFFFF"/>
              </w:rPr>
              <w:t> only compares with self, and hence is</w:t>
            </w:r>
            <w:r w:rsidR="00CC0F78">
              <w:rPr>
                <w:rFonts w:cstheme="minorHAnsi"/>
                <w:color w:val="222222"/>
                <w:sz w:val="16"/>
                <w:szCs w:val="16"/>
                <w:shd w:val="clear" w:color="auto" w:fill="FFFFFF"/>
              </w:rPr>
              <w:t xml:space="preserve"> their</w:t>
            </w:r>
            <w:r w:rsidRPr="000A3048">
              <w:rPr>
                <w:rFonts w:cstheme="minorHAnsi"/>
                <w:color w:val="222222"/>
                <w:sz w:val="16"/>
                <w:szCs w:val="16"/>
                <w:shd w:val="clear" w:color="auto" w:fill="FFFFFF"/>
              </w:rPr>
              <w:t xml:space="preserve"> control.</w:t>
            </w:r>
          </w:p>
          <w:p w:rsidR="00131502" w:rsidRPr="000A3048" w:rsidRDefault="00131502" w:rsidP="000A3048">
            <w:pPr>
              <w:jc w:val="center"/>
              <w:rPr>
                <w:rFonts w:cstheme="minorHAnsi"/>
                <w:b/>
                <w:sz w:val="16"/>
                <w:szCs w:val="16"/>
              </w:rPr>
            </w:pPr>
          </w:p>
        </w:tc>
        <w:tc>
          <w:tcPr>
            <w:tcW w:w="2139" w:type="dxa"/>
            <w:gridSpan w:val="4"/>
            <w:tcBorders>
              <w:left w:val="nil"/>
              <w:bottom w:val="single" w:sz="4" w:space="0" w:color="auto"/>
              <w:right w:val="nil"/>
            </w:tcBorders>
            <w:shd w:val="clear" w:color="auto" w:fill="auto"/>
          </w:tcPr>
          <w:p w:rsidR="00131502" w:rsidRPr="000A3048" w:rsidRDefault="00131502" w:rsidP="000A3048">
            <w:pPr>
              <w:jc w:val="center"/>
              <w:rPr>
                <w:b/>
                <w:color w:val="0070C0"/>
                <w:sz w:val="18"/>
                <w:szCs w:val="18"/>
              </w:rPr>
            </w:pPr>
            <w:r w:rsidRPr="000A3048">
              <w:rPr>
                <w:b/>
                <w:color w:val="0070C0"/>
                <w:sz w:val="18"/>
                <w:szCs w:val="18"/>
              </w:rPr>
              <w:t>RELEVANCE</w:t>
            </w:r>
          </w:p>
          <w:p w:rsidR="00131502" w:rsidRPr="000A3048" w:rsidRDefault="00131502" w:rsidP="000A3048">
            <w:pPr>
              <w:jc w:val="center"/>
              <w:rPr>
                <w:rFonts w:cstheme="minorHAnsi"/>
                <w:b/>
                <w:sz w:val="16"/>
                <w:szCs w:val="16"/>
              </w:rPr>
            </w:pPr>
            <w:r w:rsidRPr="000A3048">
              <w:rPr>
                <w:rFonts w:cstheme="minorHAnsi"/>
                <w:color w:val="545454"/>
                <w:sz w:val="16"/>
                <w:szCs w:val="16"/>
                <w:shd w:val="clear" w:color="auto" w:fill="FFFFFF"/>
              </w:rPr>
              <w:t>We want to make sure our </w:t>
            </w:r>
            <w:r w:rsidRPr="000A3048">
              <w:rPr>
                <w:rStyle w:val="Emphasis"/>
                <w:rFonts w:cstheme="minorHAnsi"/>
                <w:b/>
                <w:bCs/>
                <w:iCs w:val="0"/>
                <w:color w:val="6A6A6A"/>
                <w:sz w:val="16"/>
                <w:szCs w:val="16"/>
                <w:shd w:val="clear" w:color="auto" w:fill="FFFFFF"/>
              </w:rPr>
              <w:t>curriculum</w:t>
            </w:r>
            <w:r w:rsidRPr="000A3048">
              <w:rPr>
                <w:rFonts w:cstheme="minorHAnsi"/>
                <w:color w:val="545454"/>
                <w:sz w:val="16"/>
                <w:szCs w:val="16"/>
                <w:shd w:val="clear" w:color="auto" w:fill="FFFFFF"/>
              </w:rPr>
              <w:t> meets the needs, interests, aspirations and expectations of our children and society in general.</w:t>
            </w:r>
          </w:p>
        </w:tc>
        <w:tc>
          <w:tcPr>
            <w:tcW w:w="2123" w:type="dxa"/>
            <w:tcBorders>
              <w:left w:val="nil"/>
              <w:bottom w:val="single" w:sz="4" w:space="0" w:color="auto"/>
            </w:tcBorders>
            <w:shd w:val="clear" w:color="auto" w:fill="auto"/>
          </w:tcPr>
          <w:p w:rsidR="00131502" w:rsidRPr="000A3048" w:rsidRDefault="00131502" w:rsidP="000A3048">
            <w:pPr>
              <w:jc w:val="center"/>
              <w:rPr>
                <w:b/>
                <w:color w:val="0070C0"/>
                <w:sz w:val="18"/>
                <w:szCs w:val="18"/>
              </w:rPr>
            </w:pPr>
            <w:r w:rsidRPr="000A3048">
              <w:rPr>
                <w:b/>
                <w:color w:val="0070C0"/>
                <w:sz w:val="18"/>
                <w:szCs w:val="18"/>
              </w:rPr>
              <w:t>LEADING A HEALTHY LIFE</w:t>
            </w:r>
          </w:p>
          <w:p w:rsidR="000A3048" w:rsidRPr="000A3048" w:rsidRDefault="000A3048" w:rsidP="000A3048">
            <w:pPr>
              <w:jc w:val="center"/>
              <w:rPr>
                <w:b/>
                <w:sz w:val="16"/>
                <w:szCs w:val="16"/>
              </w:rPr>
            </w:pPr>
            <w:r w:rsidRPr="000A3048">
              <w:rPr>
                <w:color w:val="564D39"/>
                <w:sz w:val="16"/>
                <w:szCs w:val="16"/>
                <w:shd w:val="clear" w:color="auto" w:fill="FFFFFF"/>
              </w:rPr>
              <w:t>We want to create positive attitudes toward children understanding and manging their own health and well-being, both physically and emotionally so this promotes healthy behaviours in life.</w:t>
            </w:r>
          </w:p>
        </w:tc>
      </w:tr>
      <w:tr w:rsidR="00F9307B" w:rsidRPr="008878B4" w:rsidTr="00E9168A">
        <w:tc>
          <w:tcPr>
            <w:tcW w:w="1419" w:type="dxa"/>
            <w:shd w:val="clear" w:color="auto" w:fill="auto"/>
          </w:tcPr>
          <w:p w:rsidR="00F9307B" w:rsidRPr="00057BB1" w:rsidRDefault="00F9307B">
            <w:pPr>
              <w:rPr>
                <w:b/>
                <w:color w:val="0070C0"/>
                <w:sz w:val="28"/>
                <w:szCs w:val="28"/>
              </w:rPr>
            </w:pPr>
            <w:r w:rsidRPr="00057BB1">
              <w:rPr>
                <w:b/>
                <w:color w:val="0070C0"/>
                <w:sz w:val="28"/>
                <w:szCs w:val="28"/>
              </w:rPr>
              <w:t>Shared Values</w:t>
            </w:r>
          </w:p>
          <w:p w:rsidR="009D25A9" w:rsidRPr="00A52A3D" w:rsidRDefault="009D25A9" w:rsidP="009D25A9">
            <w:pPr>
              <w:rPr>
                <w:sz w:val="12"/>
                <w:szCs w:val="12"/>
              </w:rPr>
            </w:pPr>
            <w:r w:rsidRPr="00A52A3D">
              <w:rPr>
                <w:sz w:val="12"/>
                <w:szCs w:val="12"/>
              </w:rPr>
              <w:t>Relating to:</w:t>
            </w:r>
          </w:p>
          <w:p w:rsidR="009D25A9" w:rsidRPr="00A52A3D" w:rsidRDefault="009D25A9" w:rsidP="00296636">
            <w:pPr>
              <w:rPr>
                <w:sz w:val="12"/>
                <w:szCs w:val="12"/>
              </w:rPr>
            </w:pPr>
            <w:r w:rsidRPr="00A52A3D">
              <w:rPr>
                <w:sz w:val="12"/>
                <w:szCs w:val="12"/>
              </w:rPr>
              <w:t xml:space="preserve">self </w:t>
            </w:r>
          </w:p>
          <w:p w:rsidR="009D25A9" w:rsidRPr="00A52A3D" w:rsidRDefault="009D25A9" w:rsidP="00296636">
            <w:pPr>
              <w:rPr>
                <w:sz w:val="12"/>
                <w:szCs w:val="12"/>
              </w:rPr>
            </w:pPr>
            <w:r w:rsidRPr="00A52A3D">
              <w:rPr>
                <w:sz w:val="12"/>
                <w:szCs w:val="12"/>
              </w:rPr>
              <w:t>family and others</w:t>
            </w:r>
          </w:p>
          <w:p w:rsidR="009D25A9" w:rsidRPr="00A52A3D" w:rsidRDefault="009D25A9" w:rsidP="00296636">
            <w:pPr>
              <w:rPr>
                <w:sz w:val="12"/>
                <w:szCs w:val="12"/>
              </w:rPr>
            </w:pPr>
            <w:r w:rsidRPr="00A52A3D">
              <w:rPr>
                <w:sz w:val="12"/>
                <w:szCs w:val="12"/>
              </w:rPr>
              <w:t>local and global community</w:t>
            </w:r>
          </w:p>
          <w:p w:rsidR="009D25A9" w:rsidRPr="00296636" w:rsidRDefault="009D25A9" w:rsidP="00296636">
            <w:pPr>
              <w:rPr>
                <w:sz w:val="16"/>
                <w:szCs w:val="16"/>
              </w:rPr>
            </w:pPr>
            <w:r w:rsidRPr="00A52A3D">
              <w:rPr>
                <w:sz w:val="12"/>
                <w:szCs w:val="12"/>
              </w:rPr>
              <w:t>the environment</w:t>
            </w:r>
          </w:p>
        </w:tc>
        <w:tc>
          <w:tcPr>
            <w:tcW w:w="2268" w:type="dxa"/>
            <w:gridSpan w:val="2"/>
            <w:tcBorders>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Default="00F9307B" w:rsidP="00F9307B">
            <w:pPr>
              <w:jc w:val="center"/>
              <w:rPr>
                <w:b/>
                <w:sz w:val="18"/>
                <w:szCs w:val="18"/>
              </w:rPr>
            </w:pPr>
            <w:r w:rsidRPr="00F9307B">
              <w:rPr>
                <w:b/>
                <w:sz w:val="18"/>
                <w:szCs w:val="18"/>
              </w:rPr>
              <w:t xml:space="preserve">Keeping </w:t>
            </w:r>
            <w:r w:rsidR="00E9168A">
              <w:rPr>
                <w:b/>
                <w:sz w:val="18"/>
                <w:szCs w:val="18"/>
              </w:rPr>
              <w:t xml:space="preserve">   </w:t>
            </w:r>
            <w:r w:rsidRPr="00F9307B">
              <w:rPr>
                <w:b/>
                <w:sz w:val="18"/>
                <w:szCs w:val="18"/>
              </w:rPr>
              <w:t>Healthy</w:t>
            </w:r>
            <w:r>
              <w:rPr>
                <w:b/>
                <w:sz w:val="18"/>
                <w:szCs w:val="18"/>
              </w:rPr>
              <w:t xml:space="preserve"> and Safe</w:t>
            </w:r>
            <w:r w:rsidR="00C3531D">
              <w:rPr>
                <w:b/>
                <w:sz w:val="18"/>
                <w:szCs w:val="18"/>
              </w:rPr>
              <w:t xml:space="preserve">        </w:t>
            </w:r>
          </w:p>
          <w:p w:rsidR="00F9307B" w:rsidRPr="00F9307B" w:rsidRDefault="00F9307B" w:rsidP="00F9307B">
            <w:pPr>
              <w:jc w:val="center"/>
              <w:rPr>
                <w:b/>
                <w:sz w:val="18"/>
                <w:szCs w:val="18"/>
              </w:rPr>
            </w:pPr>
          </w:p>
        </w:tc>
        <w:tc>
          <w:tcPr>
            <w:tcW w:w="850" w:type="dxa"/>
            <w:gridSpan w:val="2"/>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9D25A9">
            <w:pPr>
              <w:rPr>
                <w:b/>
                <w:sz w:val="18"/>
                <w:szCs w:val="18"/>
              </w:rPr>
            </w:pPr>
            <w:r w:rsidRPr="00F9307B">
              <w:rPr>
                <w:b/>
                <w:sz w:val="18"/>
                <w:szCs w:val="18"/>
              </w:rPr>
              <w:t>Respect</w:t>
            </w:r>
          </w:p>
        </w:tc>
        <w:tc>
          <w:tcPr>
            <w:tcW w:w="993" w:type="dxa"/>
            <w:gridSpan w:val="2"/>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Pr>
                <w:b/>
                <w:sz w:val="18"/>
                <w:szCs w:val="18"/>
              </w:rPr>
              <w:t>Ki</w:t>
            </w:r>
            <w:r w:rsidRPr="00F9307B">
              <w:rPr>
                <w:b/>
                <w:sz w:val="18"/>
                <w:szCs w:val="18"/>
              </w:rPr>
              <w:t>ndness</w:t>
            </w:r>
          </w:p>
        </w:tc>
        <w:tc>
          <w:tcPr>
            <w:tcW w:w="1137" w:type="dxa"/>
            <w:gridSpan w:val="3"/>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sidRPr="00F9307B">
              <w:rPr>
                <w:b/>
                <w:sz w:val="18"/>
                <w:szCs w:val="18"/>
              </w:rPr>
              <w:t>Teamwork</w:t>
            </w:r>
          </w:p>
        </w:tc>
        <w:tc>
          <w:tcPr>
            <w:tcW w:w="1422" w:type="dxa"/>
            <w:gridSpan w:val="3"/>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sidRPr="00F9307B">
              <w:rPr>
                <w:b/>
                <w:sz w:val="18"/>
                <w:szCs w:val="18"/>
              </w:rPr>
              <w:t>Determination</w:t>
            </w:r>
          </w:p>
        </w:tc>
        <w:tc>
          <w:tcPr>
            <w:tcW w:w="1134" w:type="dxa"/>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sidRPr="00F9307B">
              <w:rPr>
                <w:b/>
                <w:sz w:val="18"/>
                <w:szCs w:val="18"/>
              </w:rPr>
              <w:t>Self-belief</w:t>
            </w:r>
          </w:p>
        </w:tc>
        <w:tc>
          <w:tcPr>
            <w:tcW w:w="1276" w:type="dxa"/>
            <w:gridSpan w:val="4"/>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sidRPr="00F9307B">
              <w:rPr>
                <w:b/>
                <w:sz w:val="18"/>
                <w:szCs w:val="18"/>
              </w:rPr>
              <w:t>Passion</w:t>
            </w:r>
          </w:p>
        </w:tc>
        <w:tc>
          <w:tcPr>
            <w:tcW w:w="1559" w:type="dxa"/>
            <w:gridSpan w:val="3"/>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C3531D">
            <w:pPr>
              <w:rPr>
                <w:b/>
                <w:sz w:val="18"/>
                <w:szCs w:val="18"/>
              </w:rPr>
            </w:pPr>
            <w:r w:rsidRPr="00F9307B">
              <w:rPr>
                <w:b/>
                <w:sz w:val="18"/>
                <w:szCs w:val="18"/>
              </w:rPr>
              <w:t xml:space="preserve">Care for </w:t>
            </w:r>
            <w:r w:rsidR="0010524B" w:rsidRPr="00F9307B">
              <w:rPr>
                <w:b/>
                <w:sz w:val="18"/>
                <w:szCs w:val="18"/>
              </w:rPr>
              <w:t xml:space="preserve">the </w:t>
            </w:r>
            <w:r w:rsidR="0010524B">
              <w:rPr>
                <w:b/>
                <w:sz w:val="18"/>
                <w:szCs w:val="18"/>
              </w:rPr>
              <w:t>environment</w:t>
            </w:r>
          </w:p>
        </w:tc>
        <w:tc>
          <w:tcPr>
            <w:tcW w:w="856" w:type="dxa"/>
            <w:gridSpan w:val="2"/>
            <w:tcBorders>
              <w:left w:val="nil"/>
              <w:bottom w:val="single" w:sz="4" w:space="0" w:color="auto"/>
              <w:right w:val="nil"/>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F9307B" w:rsidP="00F9307B">
            <w:pPr>
              <w:jc w:val="center"/>
              <w:rPr>
                <w:b/>
                <w:sz w:val="18"/>
                <w:szCs w:val="18"/>
              </w:rPr>
            </w:pPr>
            <w:r w:rsidRPr="00F9307B">
              <w:rPr>
                <w:b/>
                <w:sz w:val="18"/>
                <w:szCs w:val="18"/>
              </w:rPr>
              <w:t>Fair Play</w:t>
            </w:r>
          </w:p>
        </w:tc>
        <w:tc>
          <w:tcPr>
            <w:tcW w:w="2267" w:type="dxa"/>
            <w:gridSpan w:val="2"/>
            <w:tcBorders>
              <w:left w:val="nil"/>
              <w:bottom w:val="single" w:sz="4" w:space="0" w:color="auto"/>
            </w:tcBorders>
            <w:shd w:val="clear" w:color="auto" w:fill="auto"/>
          </w:tcPr>
          <w:p w:rsidR="009D25A9" w:rsidRDefault="009D25A9" w:rsidP="00F9307B">
            <w:pPr>
              <w:jc w:val="center"/>
              <w:rPr>
                <w:b/>
                <w:sz w:val="18"/>
                <w:szCs w:val="18"/>
              </w:rPr>
            </w:pPr>
          </w:p>
          <w:p w:rsidR="009D25A9" w:rsidRDefault="009D25A9" w:rsidP="00F9307B">
            <w:pPr>
              <w:jc w:val="center"/>
              <w:rPr>
                <w:b/>
                <w:sz w:val="18"/>
                <w:szCs w:val="18"/>
              </w:rPr>
            </w:pPr>
          </w:p>
          <w:p w:rsidR="00F9307B" w:rsidRPr="00F9307B" w:rsidRDefault="008A590E" w:rsidP="008A590E">
            <w:pPr>
              <w:rPr>
                <w:b/>
                <w:sz w:val="18"/>
                <w:szCs w:val="18"/>
              </w:rPr>
            </w:pPr>
            <w:r>
              <w:rPr>
                <w:b/>
                <w:sz w:val="18"/>
                <w:szCs w:val="18"/>
              </w:rPr>
              <w:t xml:space="preserve">   </w:t>
            </w:r>
            <w:r w:rsidR="00F9307B" w:rsidRPr="00F9307B">
              <w:rPr>
                <w:b/>
                <w:sz w:val="18"/>
                <w:szCs w:val="18"/>
              </w:rPr>
              <w:t>Honesty</w:t>
            </w:r>
          </w:p>
        </w:tc>
      </w:tr>
      <w:tr w:rsidR="00455EAD" w:rsidRPr="008878B4" w:rsidTr="00E9168A">
        <w:trPr>
          <w:trHeight w:val="2098"/>
        </w:trPr>
        <w:tc>
          <w:tcPr>
            <w:tcW w:w="1419" w:type="dxa"/>
            <w:shd w:val="clear" w:color="auto" w:fill="auto"/>
          </w:tcPr>
          <w:p w:rsidR="00455EAD" w:rsidRPr="00E9168A" w:rsidRDefault="00455EAD">
            <w:pPr>
              <w:rPr>
                <w:b/>
                <w:color w:val="0070C0"/>
                <w:sz w:val="20"/>
                <w:szCs w:val="20"/>
              </w:rPr>
            </w:pPr>
            <w:r w:rsidRPr="00E9168A">
              <w:rPr>
                <w:b/>
                <w:color w:val="0070C0"/>
                <w:sz w:val="20"/>
                <w:szCs w:val="20"/>
              </w:rPr>
              <w:t>Key competencies</w:t>
            </w:r>
          </w:p>
          <w:p w:rsidR="0010524B" w:rsidRPr="0010524B" w:rsidRDefault="0010524B">
            <w:pPr>
              <w:rPr>
                <w:sz w:val="16"/>
                <w:szCs w:val="16"/>
              </w:rPr>
            </w:pPr>
            <w:r w:rsidRPr="0010524B">
              <w:rPr>
                <w:sz w:val="16"/>
                <w:szCs w:val="16"/>
              </w:rPr>
              <w:t>What key competencies do we need for a successful life?</w:t>
            </w:r>
          </w:p>
          <w:p w:rsidR="00455EAD" w:rsidRDefault="00455EAD">
            <w:pPr>
              <w:rPr>
                <w:sz w:val="28"/>
                <w:szCs w:val="28"/>
              </w:rPr>
            </w:pPr>
          </w:p>
        </w:tc>
        <w:tc>
          <w:tcPr>
            <w:tcW w:w="2884" w:type="dxa"/>
            <w:gridSpan w:val="3"/>
            <w:tcBorders>
              <w:right w:val="nil"/>
            </w:tcBorders>
            <w:shd w:val="clear" w:color="auto" w:fill="auto"/>
          </w:tcPr>
          <w:p w:rsidR="00455EAD" w:rsidRPr="00B16497" w:rsidRDefault="00455EAD" w:rsidP="00C636F5">
            <w:pPr>
              <w:rPr>
                <w:rFonts w:eastAsia="Times New Roman" w:cstheme="minorHAnsi"/>
                <w:b/>
                <w:sz w:val="16"/>
                <w:szCs w:val="16"/>
                <w:lang w:val="en" w:eastAsia="en-GB"/>
              </w:rPr>
            </w:pPr>
            <w:bookmarkStart w:id="0" w:name="managing_self"/>
            <w:bookmarkEnd w:id="0"/>
            <w:r w:rsidRPr="00B16497">
              <w:rPr>
                <w:rFonts w:eastAsia="Times New Roman" w:cstheme="minorHAnsi"/>
                <w:b/>
                <w:sz w:val="16"/>
                <w:szCs w:val="16"/>
                <w:lang w:val="en" w:eastAsia="en-GB"/>
              </w:rPr>
              <w:t>Managing self</w:t>
            </w:r>
            <w:r w:rsidR="00C636F5">
              <w:rPr>
                <w:rFonts w:eastAsia="Times New Roman" w:cstheme="minorHAnsi"/>
                <w:b/>
                <w:sz w:val="16"/>
                <w:szCs w:val="16"/>
                <w:lang w:val="en" w:eastAsia="en-GB"/>
              </w:rPr>
              <w:t xml:space="preserve">                                         </w:t>
            </w:r>
            <w:r w:rsidR="008A590E" w:rsidRPr="00B16497">
              <w:rPr>
                <w:rFonts w:eastAsia="Times New Roman" w:cstheme="minorHAnsi"/>
                <w:sz w:val="16"/>
                <w:szCs w:val="16"/>
                <w:lang w:val="en" w:eastAsia="en-GB"/>
              </w:rPr>
              <w:t>B</w:t>
            </w:r>
            <w:r w:rsidRPr="00B16497">
              <w:rPr>
                <w:rFonts w:eastAsia="Times New Roman" w:cstheme="minorHAnsi"/>
                <w:sz w:val="16"/>
                <w:szCs w:val="16"/>
                <w:lang w:val="en" w:eastAsia="en-GB"/>
              </w:rPr>
              <w:t xml:space="preserve">eing </w:t>
            </w:r>
            <w:r w:rsidR="005B4F54" w:rsidRPr="00B16497">
              <w:rPr>
                <w:rFonts w:eastAsia="Times New Roman" w:cstheme="minorHAnsi"/>
                <w:sz w:val="16"/>
                <w:szCs w:val="16"/>
                <w:lang w:val="en"/>
              </w:rPr>
              <w:t>self-motivated</w:t>
            </w:r>
            <w:r w:rsidR="008A590E" w:rsidRPr="00B16497">
              <w:rPr>
                <w:rFonts w:eastAsia="Times New Roman" w:cstheme="minorHAnsi"/>
                <w:sz w:val="16"/>
                <w:szCs w:val="16"/>
                <w:lang w:val="en" w:eastAsia="en-GB"/>
              </w:rPr>
              <w:t xml:space="preserve">, </w:t>
            </w:r>
            <w:r w:rsidRPr="00B16497">
              <w:rPr>
                <w:rFonts w:eastAsia="Times New Roman" w:cstheme="minorHAnsi"/>
                <w:sz w:val="16"/>
                <w:szCs w:val="16"/>
                <w:lang w:val="en"/>
              </w:rPr>
              <w:t>having a</w:t>
            </w:r>
            <w:r w:rsidR="00B16497" w:rsidRPr="00B16497">
              <w:rPr>
                <w:rFonts w:eastAsia="Times New Roman" w:cstheme="minorHAnsi"/>
                <w:sz w:val="16"/>
                <w:szCs w:val="16"/>
                <w:lang w:val="en"/>
              </w:rPr>
              <w:t xml:space="preserve"> </w:t>
            </w:r>
            <w:r w:rsidRPr="00B16497">
              <w:rPr>
                <w:rFonts w:eastAsia="Times New Roman" w:cstheme="minorHAnsi"/>
                <w:sz w:val="16"/>
                <w:szCs w:val="16"/>
                <w:lang w:val="en"/>
              </w:rPr>
              <w:t>can-do attitude</w:t>
            </w:r>
            <w:r w:rsidR="008A590E" w:rsidRPr="00B16497">
              <w:rPr>
                <w:rFonts w:eastAsia="Times New Roman" w:cstheme="minorHAnsi"/>
                <w:sz w:val="16"/>
                <w:szCs w:val="16"/>
                <w:lang w:val="en" w:eastAsia="en-GB"/>
              </w:rPr>
              <w:t xml:space="preserve">, </w:t>
            </w:r>
            <w:r w:rsidRPr="00B16497">
              <w:rPr>
                <w:rFonts w:eastAsia="Times New Roman" w:cstheme="minorHAnsi"/>
                <w:sz w:val="16"/>
                <w:szCs w:val="16"/>
                <w:lang w:val="en"/>
              </w:rPr>
              <w:t>understanding yourself as a learner</w:t>
            </w:r>
            <w:r w:rsidR="0010524B">
              <w:rPr>
                <w:rFonts w:eastAsia="Times New Roman" w:cstheme="minorHAnsi"/>
                <w:sz w:val="16"/>
                <w:szCs w:val="16"/>
                <w:lang w:val="en"/>
              </w:rPr>
              <w:t xml:space="preserve"> and a person, </w:t>
            </w:r>
            <w:r w:rsidR="00C636F5">
              <w:rPr>
                <w:rFonts w:eastAsia="Times New Roman" w:cstheme="minorHAnsi"/>
                <w:sz w:val="16"/>
                <w:szCs w:val="16"/>
                <w:lang w:val="en"/>
              </w:rPr>
              <w:t>having the ability to reflect and change.</w:t>
            </w:r>
          </w:p>
          <w:p w:rsidR="00455EAD" w:rsidRPr="00B16497" w:rsidRDefault="00455EAD" w:rsidP="00B16497">
            <w:pPr>
              <w:rPr>
                <w:rFonts w:cstheme="minorHAnsi"/>
                <w:b/>
                <w:sz w:val="16"/>
                <w:szCs w:val="16"/>
              </w:rPr>
            </w:pPr>
          </w:p>
        </w:tc>
        <w:tc>
          <w:tcPr>
            <w:tcW w:w="2906" w:type="dxa"/>
            <w:gridSpan w:val="7"/>
            <w:tcBorders>
              <w:left w:val="nil"/>
              <w:right w:val="nil"/>
            </w:tcBorders>
            <w:shd w:val="clear" w:color="auto" w:fill="auto"/>
          </w:tcPr>
          <w:p w:rsidR="000044C9" w:rsidRPr="00B16497" w:rsidRDefault="008A590E" w:rsidP="00C636F5">
            <w:pPr>
              <w:spacing w:after="180"/>
              <w:rPr>
                <w:rFonts w:eastAsia="Times New Roman" w:cstheme="minorHAnsi"/>
                <w:b/>
                <w:sz w:val="16"/>
                <w:szCs w:val="16"/>
                <w:lang w:val="en" w:eastAsia="en-GB"/>
              </w:rPr>
            </w:pPr>
            <w:r w:rsidRPr="00B16497">
              <w:rPr>
                <w:rFonts w:eastAsia="Times New Roman" w:cstheme="minorHAnsi"/>
                <w:b/>
                <w:sz w:val="16"/>
                <w:szCs w:val="16"/>
                <w:lang w:val="en" w:eastAsia="en-GB"/>
              </w:rPr>
              <w:t>Relationships</w:t>
            </w:r>
            <w:r w:rsidR="00B16497">
              <w:rPr>
                <w:rFonts w:eastAsia="Times New Roman" w:cstheme="minorHAnsi"/>
                <w:b/>
                <w:sz w:val="16"/>
                <w:szCs w:val="16"/>
                <w:lang w:val="en" w:eastAsia="en-GB"/>
              </w:rPr>
              <w:t xml:space="preserve">                         </w:t>
            </w:r>
            <w:r w:rsidR="00B8157D">
              <w:rPr>
                <w:rFonts w:eastAsia="Times New Roman" w:cstheme="minorHAnsi"/>
                <w:b/>
                <w:sz w:val="16"/>
                <w:szCs w:val="16"/>
                <w:lang w:val="en" w:eastAsia="en-GB"/>
              </w:rPr>
              <w:t xml:space="preserve">     </w:t>
            </w:r>
            <w:r w:rsidR="00B16497">
              <w:rPr>
                <w:rFonts w:eastAsia="Times New Roman" w:cstheme="minorHAnsi"/>
                <w:b/>
                <w:sz w:val="16"/>
                <w:szCs w:val="16"/>
                <w:lang w:val="en" w:eastAsia="en-GB"/>
              </w:rPr>
              <w:t xml:space="preserve">         </w:t>
            </w:r>
            <w:r w:rsidRPr="00B16497">
              <w:rPr>
                <w:rFonts w:eastAsia="Times New Roman" w:cstheme="minorHAnsi"/>
                <w:sz w:val="16"/>
                <w:szCs w:val="16"/>
                <w:lang w:val="en" w:eastAsia="en-GB"/>
              </w:rPr>
              <w:t xml:space="preserve">Relating </w:t>
            </w:r>
            <w:r w:rsidR="005B4F54" w:rsidRPr="00B16497">
              <w:rPr>
                <w:rFonts w:eastAsia="Times New Roman" w:cstheme="minorHAnsi"/>
                <w:sz w:val="16"/>
                <w:szCs w:val="16"/>
                <w:lang w:val="en" w:eastAsia="en-GB"/>
              </w:rPr>
              <w:t>well to a diverse range of people involves skills such as:</w:t>
            </w:r>
          </w:p>
          <w:p w:rsidR="00455EAD" w:rsidRPr="00B16497" w:rsidRDefault="005B4F54" w:rsidP="00C636F5">
            <w:pPr>
              <w:rPr>
                <w:rFonts w:eastAsia="Times New Roman" w:cstheme="minorHAnsi"/>
                <w:b/>
                <w:sz w:val="16"/>
                <w:szCs w:val="16"/>
                <w:lang w:val="en" w:eastAsia="en-GB"/>
              </w:rPr>
            </w:pPr>
            <w:r w:rsidRPr="00B16497">
              <w:rPr>
                <w:rFonts w:eastAsia="Times New Roman" w:cstheme="minorHAnsi"/>
                <w:sz w:val="16"/>
                <w:szCs w:val="16"/>
                <w:lang w:val="en"/>
              </w:rPr>
              <w:t>listening actively</w:t>
            </w:r>
            <w:r w:rsidR="008A590E" w:rsidRPr="00B16497">
              <w:rPr>
                <w:rFonts w:eastAsia="Times New Roman" w:cstheme="minorHAnsi"/>
                <w:sz w:val="16"/>
                <w:szCs w:val="16"/>
                <w:lang w:val="en"/>
              </w:rPr>
              <w:t xml:space="preserve">, </w:t>
            </w:r>
            <w:r w:rsidRPr="00B16497">
              <w:rPr>
                <w:rFonts w:eastAsia="Times New Roman" w:cstheme="minorHAnsi"/>
                <w:sz w:val="16"/>
                <w:szCs w:val="16"/>
                <w:lang w:val="en"/>
              </w:rPr>
              <w:t xml:space="preserve">recognising different points of </w:t>
            </w:r>
            <w:r w:rsidR="0010524B" w:rsidRPr="00B16497">
              <w:rPr>
                <w:rFonts w:eastAsia="Times New Roman" w:cstheme="minorHAnsi"/>
                <w:sz w:val="16"/>
                <w:szCs w:val="16"/>
                <w:lang w:val="en"/>
              </w:rPr>
              <w:t>view</w:t>
            </w:r>
            <w:r w:rsidR="0010524B" w:rsidRPr="00B16497">
              <w:rPr>
                <w:rFonts w:eastAsia="Times New Roman" w:cstheme="minorHAnsi"/>
                <w:sz w:val="16"/>
                <w:szCs w:val="16"/>
                <w:lang w:val="en" w:eastAsia="en-GB"/>
              </w:rPr>
              <w:t>, negotiating</w:t>
            </w:r>
            <w:r w:rsidRPr="00B16497">
              <w:rPr>
                <w:rFonts w:eastAsia="Times New Roman" w:cstheme="minorHAnsi"/>
                <w:sz w:val="16"/>
                <w:szCs w:val="16"/>
                <w:lang w:val="en"/>
              </w:rPr>
              <w:t xml:space="preserve"> and sharing ideas</w:t>
            </w:r>
            <w:r w:rsidR="00C636F5">
              <w:rPr>
                <w:rFonts w:eastAsia="Times New Roman" w:cstheme="minorHAnsi"/>
                <w:sz w:val="16"/>
                <w:szCs w:val="16"/>
                <w:lang w:val="en"/>
              </w:rPr>
              <w:t>, cooperate and work in teams. The ability to resolve conflicts.</w:t>
            </w:r>
          </w:p>
        </w:tc>
        <w:tc>
          <w:tcPr>
            <w:tcW w:w="2752" w:type="dxa"/>
            <w:gridSpan w:val="5"/>
            <w:tcBorders>
              <w:left w:val="nil"/>
              <w:right w:val="nil"/>
            </w:tcBorders>
            <w:shd w:val="clear" w:color="auto" w:fill="auto"/>
          </w:tcPr>
          <w:p w:rsidR="008A590E" w:rsidRPr="00B16497" w:rsidRDefault="005B4F54" w:rsidP="00B16497">
            <w:pPr>
              <w:rPr>
                <w:rFonts w:cstheme="minorHAnsi"/>
                <w:b/>
                <w:bCs/>
                <w:iCs/>
                <w:sz w:val="16"/>
                <w:szCs w:val="16"/>
                <w:lang w:val="en"/>
              </w:rPr>
            </w:pPr>
            <w:r w:rsidRPr="00B16497">
              <w:rPr>
                <w:rFonts w:cstheme="minorHAnsi"/>
                <w:b/>
                <w:bCs/>
                <w:iCs/>
                <w:sz w:val="16"/>
                <w:szCs w:val="16"/>
                <w:lang w:val="en"/>
              </w:rPr>
              <w:t xml:space="preserve">Using language, symbols and texts </w:t>
            </w:r>
          </w:p>
          <w:p w:rsidR="00455EAD" w:rsidRPr="00B16497" w:rsidRDefault="008A590E" w:rsidP="00B16497">
            <w:pPr>
              <w:rPr>
                <w:rFonts w:cstheme="minorHAnsi"/>
                <w:b/>
                <w:sz w:val="16"/>
                <w:szCs w:val="16"/>
              </w:rPr>
            </w:pPr>
            <w:r w:rsidRPr="00B16497">
              <w:rPr>
                <w:rFonts w:cstheme="minorHAnsi"/>
                <w:sz w:val="16"/>
                <w:szCs w:val="16"/>
                <w:lang w:val="en"/>
              </w:rPr>
              <w:t>This means h</w:t>
            </w:r>
            <w:r w:rsidR="005B4F54" w:rsidRPr="00B16497">
              <w:rPr>
                <w:rFonts w:cstheme="minorHAnsi"/>
                <w:sz w:val="16"/>
                <w:szCs w:val="16"/>
                <w:lang w:val="en"/>
              </w:rPr>
              <w:t>ow we make meaning – how we express and communicate our ideas, experiences, and information. People use a rich mix of language, symbols and texts, including spoken and written language, visual language such as photos and video, the symbols used in maths and science and much more. It is crucial for 21</w:t>
            </w:r>
            <w:r w:rsidR="005B4F54" w:rsidRPr="00B16497">
              <w:rPr>
                <w:rFonts w:cstheme="minorHAnsi"/>
                <w:sz w:val="16"/>
                <w:szCs w:val="16"/>
                <w:vertAlign w:val="superscript"/>
                <w:lang w:val="en"/>
              </w:rPr>
              <w:t>st</w:t>
            </w:r>
            <w:r w:rsidR="000044C9" w:rsidRPr="00B16497">
              <w:rPr>
                <w:rFonts w:cstheme="minorHAnsi"/>
                <w:sz w:val="16"/>
                <w:szCs w:val="16"/>
                <w:vertAlign w:val="superscript"/>
                <w:lang w:val="en"/>
              </w:rPr>
              <w:t xml:space="preserve"> </w:t>
            </w:r>
            <w:r w:rsidR="005B4F54" w:rsidRPr="00B16497">
              <w:rPr>
                <w:rFonts w:cstheme="minorHAnsi"/>
                <w:sz w:val="16"/>
                <w:szCs w:val="16"/>
                <w:lang w:val="en"/>
              </w:rPr>
              <w:t>century learners to have strong capabilities in this area.</w:t>
            </w:r>
          </w:p>
        </w:tc>
        <w:tc>
          <w:tcPr>
            <w:tcW w:w="2752" w:type="dxa"/>
            <w:gridSpan w:val="6"/>
            <w:tcBorders>
              <w:left w:val="nil"/>
              <w:right w:val="nil"/>
            </w:tcBorders>
            <w:shd w:val="clear" w:color="auto" w:fill="auto"/>
          </w:tcPr>
          <w:p w:rsidR="000044C9" w:rsidRPr="00B16497" w:rsidRDefault="000044C9" w:rsidP="00B16497">
            <w:pPr>
              <w:rPr>
                <w:rFonts w:cstheme="minorHAnsi"/>
                <w:b/>
                <w:sz w:val="16"/>
                <w:szCs w:val="16"/>
                <w:lang w:val="en"/>
              </w:rPr>
            </w:pPr>
            <w:r w:rsidRPr="00B16497">
              <w:rPr>
                <w:rFonts w:cstheme="minorHAnsi"/>
                <w:b/>
                <w:sz w:val="16"/>
                <w:szCs w:val="16"/>
                <w:lang w:val="en"/>
              </w:rPr>
              <w:t>Thinking</w:t>
            </w:r>
            <w:r w:rsidR="0010524B">
              <w:rPr>
                <w:rFonts w:cstheme="minorHAnsi"/>
                <w:b/>
                <w:sz w:val="16"/>
                <w:szCs w:val="16"/>
                <w:lang w:val="en"/>
              </w:rPr>
              <w:t xml:space="preserve"> critically</w:t>
            </w:r>
          </w:p>
          <w:p w:rsidR="00455EAD" w:rsidRPr="00B16497" w:rsidRDefault="000044C9" w:rsidP="00B16497">
            <w:pPr>
              <w:rPr>
                <w:rFonts w:cstheme="minorHAnsi"/>
                <w:b/>
                <w:sz w:val="16"/>
                <w:szCs w:val="16"/>
              </w:rPr>
            </w:pPr>
            <w:r w:rsidRPr="00B16497">
              <w:rPr>
                <w:rFonts w:cstheme="minorHAnsi"/>
                <w:sz w:val="16"/>
                <w:szCs w:val="16"/>
                <w:lang w:val="en"/>
              </w:rPr>
              <w:t xml:space="preserve">Thinking involves using creative and critical processes to make sense of information, experiences, and ideas. </w:t>
            </w:r>
          </w:p>
        </w:tc>
        <w:tc>
          <w:tcPr>
            <w:tcW w:w="2468" w:type="dxa"/>
            <w:gridSpan w:val="3"/>
            <w:tcBorders>
              <w:left w:val="nil"/>
            </w:tcBorders>
            <w:shd w:val="clear" w:color="auto" w:fill="auto"/>
          </w:tcPr>
          <w:p w:rsidR="000044C9" w:rsidRPr="00B16497" w:rsidRDefault="000044C9" w:rsidP="00B16497">
            <w:pPr>
              <w:rPr>
                <w:rFonts w:cstheme="minorHAnsi"/>
                <w:b/>
                <w:sz w:val="16"/>
                <w:szCs w:val="16"/>
                <w:lang w:val="en"/>
              </w:rPr>
            </w:pPr>
            <w:r w:rsidRPr="00B16497">
              <w:rPr>
                <w:rFonts w:cstheme="minorHAnsi"/>
                <w:b/>
                <w:sz w:val="16"/>
                <w:szCs w:val="16"/>
                <w:lang w:val="en"/>
              </w:rPr>
              <w:t>Participating and contributing</w:t>
            </w:r>
          </w:p>
          <w:p w:rsidR="00455EAD" w:rsidRPr="00B16497" w:rsidRDefault="000044C9" w:rsidP="00B16497">
            <w:pPr>
              <w:rPr>
                <w:b/>
                <w:sz w:val="16"/>
                <w:szCs w:val="16"/>
              </w:rPr>
            </w:pPr>
            <w:r w:rsidRPr="00B16497">
              <w:rPr>
                <w:rFonts w:cstheme="minorHAnsi"/>
                <w:sz w:val="16"/>
                <w:szCs w:val="16"/>
                <w:lang w:val="en"/>
              </w:rPr>
              <w:t>You don’t learn much if you don’t participate</w:t>
            </w:r>
            <w:r w:rsidR="0081107F" w:rsidRPr="00B16497">
              <w:rPr>
                <w:rFonts w:cstheme="minorHAnsi"/>
                <w:sz w:val="16"/>
                <w:szCs w:val="16"/>
                <w:lang w:val="en"/>
              </w:rPr>
              <w:t>. L</w:t>
            </w:r>
            <w:r w:rsidRPr="00B16497">
              <w:rPr>
                <w:rFonts w:cstheme="minorHAnsi"/>
                <w:sz w:val="16"/>
                <w:szCs w:val="16"/>
                <w:lang w:val="en"/>
              </w:rPr>
              <w:t xml:space="preserve">earning is </w:t>
            </w:r>
            <w:r w:rsidRPr="00B16497">
              <w:rPr>
                <w:rFonts w:cstheme="minorHAnsi"/>
                <w:i/>
                <w:iCs/>
                <w:sz w:val="16"/>
                <w:szCs w:val="16"/>
                <w:lang w:val="en"/>
              </w:rPr>
              <w:t>active</w:t>
            </w:r>
            <w:r w:rsidRPr="00B16497">
              <w:rPr>
                <w:rFonts w:cstheme="minorHAnsi"/>
                <w:sz w:val="16"/>
                <w:szCs w:val="16"/>
                <w:lang w:val="en"/>
              </w:rPr>
              <w:t xml:space="preserve"> and most of us know that you get more out of any sort of interactions where you also contribute. This competency includes contributing in a group, making connections with others and creating opportunities for others</w:t>
            </w:r>
            <w:r w:rsidR="0081107F" w:rsidRPr="00B16497">
              <w:rPr>
                <w:rFonts w:cstheme="minorHAnsi"/>
                <w:sz w:val="16"/>
                <w:szCs w:val="16"/>
                <w:lang w:val="en"/>
              </w:rPr>
              <w:t>.</w:t>
            </w:r>
            <w:r w:rsidRPr="00B16497">
              <w:rPr>
                <w:rFonts w:cstheme="minorHAnsi"/>
                <w:sz w:val="16"/>
                <w:szCs w:val="16"/>
                <w:lang w:val="en"/>
              </w:rPr>
              <w:t xml:space="preserve"> This relates to every part of our children’s lives</w:t>
            </w:r>
          </w:p>
        </w:tc>
      </w:tr>
      <w:tr w:rsidR="00B8157D" w:rsidRPr="008878B4" w:rsidTr="00E9168A">
        <w:trPr>
          <w:trHeight w:val="764"/>
        </w:trPr>
        <w:tc>
          <w:tcPr>
            <w:tcW w:w="1419" w:type="dxa"/>
            <w:shd w:val="clear" w:color="auto" w:fill="auto"/>
          </w:tcPr>
          <w:p w:rsidR="00B8157D" w:rsidRDefault="00B8157D">
            <w:pPr>
              <w:rPr>
                <w:b/>
                <w:color w:val="0070C0"/>
                <w:sz w:val="28"/>
                <w:szCs w:val="28"/>
              </w:rPr>
            </w:pPr>
            <w:r>
              <w:rPr>
                <w:b/>
                <w:color w:val="0070C0"/>
                <w:sz w:val="28"/>
                <w:szCs w:val="28"/>
              </w:rPr>
              <w:t>Effective</w:t>
            </w:r>
          </w:p>
          <w:p w:rsidR="00B8157D" w:rsidRPr="00057BB1" w:rsidRDefault="00B8157D">
            <w:pPr>
              <w:rPr>
                <w:b/>
                <w:color w:val="0070C0"/>
                <w:sz w:val="28"/>
                <w:szCs w:val="28"/>
              </w:rPr>
            </w:pPr>
            <w:r w:rsidRPr="00057BB1">
              <w:rPr>
                <w:b/>
                <w:color w:val="0070C0"/>
                <w:sz w:val="28"/>
                <w:szCs w:val="28"/>
              </w:rPr>
              <w:t>pedagogy</w:t>
            </w:r>
          </w:p>
        </w:tc>
        <w:tc>
          <w:tcPr>
            <w:tcW w:w="2884" w:type="dxa"/>
            <w:gridSpan w:val="3"/>
            <w:tcBorders>
              <w:right w:val="nil"/>
            </w:tcBorders>
            <w:shd w:val="clear" w:color="auto" w:fill="auto"/>
          </w:tcPr>
          <w:p w:rsidR="00B8157D" w:rsidRPr="004F21C2" w:rsidRDefault="00B8157D" w:rsidP="004F21C2">
            <w:pPr>
              <w:jc w:val="center"/>
              <w:rPr>
                <w:rFonts w:eastAsia="Times New Roman" w:cstheme="minorHAnsi"/>
                <w:b/>
                <w:sz w:val="24"/>
                <w:szCs w:val="24"/>
                <w:lang w:val="en" w:eastAsia="en-GB"/>
              </w:rPr>
            </w:pPr>
            <w:r w:rsidRPr="004F21C2">
              <w:rPr>
                <w:rFonts w:eastAsia="Times New Roman" w:cstheme="minorHAnsi"/>
                <w:b/>
                <w:sz w:val="24"/>
                <w:szCs w:val="24"/>
                <w:lang w:val="en" w:eastAsia="en-GB"/>
              </w:rPr>
              <w:t>Creating a positive learning environment</w:t>
            </w:r>
          </w:p>
        </w:tc>
        <w:tc>
          <w:tcPr>
            <w:tcW w:w="2906" w:type="dxa"/>
            <w:gridSpan w:val="7"/>
            <w:tcBorders>
              <w:left w:val="nil"/>
              <w:right w:val="nil"/>
            </w:tcBorders>
            <w:shd w:val="clear" w:color="auto" w:fill="auto"/>
          </w:tcPr>
          <w:p w:rsidR="00B8157D" w:rsidRPr="004F21C2" w:rsidRDefault="00B8157D" w:rsidP="004F21C2">
            <w:pPr>
              <w:spacing w:after="180"/>
              <w:jc w:val="center"/>
              <w:rPr>
                <w:rFonts w:eastAsia="Times New Roman" w:cstheme="minorHAnsi"/>
                <w:b/>
                <w:sz w:val="24"/>
                <w:szCs w:val="24"/>
                <w:lang w:val="en" w:eastAsia="en-GB"/>
              </w:rPr>
            </w:pPr>
            <w:r w:rsidRPr="004F21C2">
              <w:rPr>
                <w:rFonts w:eastAsia="Times New Roman" w:cstheme="minorHAnsi"/>
                <w:b/>
                <w:sz w:val="24"/>
                <w:szCs w:val="24"/>
                <w:lang w:val="en" w:eastAsia="en-GB"/>
              </w:rPr>
              <w:t>Connecting prior learning</w:t>
            </w:r>
          </w:p>
        </w:tc>
        <w:tc>
          <w:tcPr>
            <w:tcW w:w="2752" w:type="dxa"/>
            <w:gridSpan w:val="5"/>
            <w:tcBorders>
              <w:left w:val="nil"/>
              <w:right w:val="nil"/>
            </w:tcBorders>
            <w:shd w:val="clear" w:color="auto" w:fill="auto"/>
          </w:tcPr>
          <w:p w:rsidR="00B8157D" w:rsidRPr="004F21C2" w:rsidRDefault="00B8157D" w:rsidP="004F21C2">
            <w:pPr>
              <w:jc w:val="center"/>
              <w:rPr>
                <w:rFonts w:cstheme="minorHAnsi"/>
                <w:b/>
                <w:bCs/>
                <w:iCs/>
                <w:sz w:val="24"/>
                <w:szCs w:val="24"/>
                <w:lang w:val="en"/>
              </w:rPr>
            </w:pPr>
            <w:r w:rsidRPr="004F21C2">
              <w:rPr>
                <w:rFonts w:cstheme="minorHAnsi"/>
                <w:b/>
                <w:bCs/>
                <w:iCs/>
                <w:sz w:val="24"/>
                <w:szCs w:val="24"/>
                <w:lang w:val="en"/>
              </w:rPr>
              <w:t>Fostering reflective practice</w:t>
            </w:r>
          </w:p>
        </w:tc>
        <w:tc>
          <w:tcPr>
            <w:tcW w:w="2752" w:type="dxa"/>
            <w:gridSpan w:val="6"/>
            <w:tcBorders>
              <w:left w:val="nil"/>
              <w:right w:val="nil"/>
            </w:tcBorders>
            <w:shd w:val="clear" w:color="auto" w:fill="auto"/>
          </w:tcPr>
          <w:p w:rsidR="00B8157D" w:rsidRPr="004F21C2" w:rsidRDefault="00B8157D" w:rsidP="004F21C2">
            <w:pPr>
              <w:jc w:val="center"/>
              <w:rPr>
                <w:rFonts w:cstheme="minorHAnsi"/>
                <w:b/>
                <w:sz w:val="24"/>
                <w:szCs w:val="24"/>
                <w:lang w:val="en"/>
              </w:rPr>
            </w:pPr>
            <w:r w:rsidRPr="004F21C2">
              <w:rPr>
                <w:rFonts w:cstheme="minorHAnsi"/>
                <w:b/>
                <w:sz w:val="24"/>
                <w:szCs w:val="24"/>
                <w:lang w:val="en"/>
              </w:rPr>
              <w:t>Making learning meaningful</w:t>
            </w:r>
          </w:p>
        </w:tc>
        <w:tc>
          <w:tcPr>
            <w:tcW w:w="2468" w:type="dxa"/>
            <w:gridSpan w:val="3"/>
            <w:tcBorders>
              <w:left w:val="nil"/>
            </w:tcBorders>
            <w:shd w:val="clear" w:color="auto" w:fill="auto"/>
          </w:tcPr>
          <w:p w:rsidR="00B8157D" w:rsidRPr="004F21C2" w:rsidRDefault="00B8157D" w:rsidP="004F21C2">
            <w:pPr>
              <w:jc w:val="center"/>
              <w:rPr>
                <w:rFonts w:cstheme="minorHAnsi"/>
                <w:b/>
                <w:sz w:val="24"/>
                <w:szCs w:val="24"/>
                <w:lang w:val="en"/>
              </w:rPr>
            </w:pPr>
            <w:r w:rsidRPr="004F21C2">
              <w:rPr>
                <w:rFonts w:cstheme="minorHAnsi"/>
                <w:b/>
                <w:sz w:val="24"/>
                <w:szCs w:val="24"/>
                <w:lang w:val="en"/>
              </w:rPr>
              <w:t>Supporting individual differences</w:t>
            </w:r>
          </w:p>
        </w:tc>
      </w:tr>
      <w:tr w:rsidR="008A590E" w:rsidRPr="008878B4" w:rsidTr="00E9168A">
        <w:tc>
          <w:tcPr>
            <w:tcW w:w="1419" w:type="dxa"/>
            <w:shd w:val="clear" w:color="auto" w:fill="auto"/>
          </w:tcPr>
          <w:p w:rsidR="008A590E" w:rsidRPr="002048BF" w:rsidRDefault="008A590E" w:rsidP="008A590E">
            <w:pPr>
              <w:rPr>
                <w:b/>
                <w:color w:val="0070C0"/>
              </w:rPr>
            </w:pPr>
            <w:r w:rsidRPr="002048BF">
              <w:rPr>
                <w:b/>
                <w:color w:val="0070C0"/>
              </w:rPr>
              <w:t>Focus for learning</w:t>
            </w:r>
          </w:p>
        </w:tc>
        <w:tc>
          <w:tcPr>
            <w:tcW w:w="13762" w:type="dxa"/>
            <w:gridSpan w:val="24"/>
            <w:tcBorders>
              <w:bottom w:val="single" w:sz="4" w:space="0" w:color="auto"/>
            </w:tcBorders>
            <w:shd w:val="clear" w:color="auto" w:fill="auto"/>
          </w:tcPr>
          <w:p w:rsidR="008A590E" w:rsidRPr="002048BF" w:rsidRDefault="008A590E" w:rsidP="00B16497">
            <w:pPr>
              <w:jc w:val="center"/>
              <w:rPr>
                <w:rFonts w:cstheme="minorHAnsi"/>
                <w:b/>
                <w:color w:val="000000"/>
                <w:lang w:val="en"/>
              </w:rPr>
            </w:pPr>
            <w:r w:rsidRPr="002048BF">
              <w:rPr>
                <w:b/>
              </w:rPr>
              <w:t>Knowledge                      Skills                     Values and Attitudes</w:t>
            </w:r>
          </w:p>
        </w:tc>
      </w:tr>
      <w:tr w:rsidR="008A590E" w:rsidRPr="008878B4" w:rsidTr="00E9168A">
        <w:trPr>
          <w:trHeight w:val="70"/>
        </w:trPr>
        <w:tc>
          <w:tcPr>
            <w:tcW w:w="1419" w:type="dxa"/>
            <w:shd w:val="clear" w:color="auto" w:fill="auto"/>
          </w:tcPr>
          <w:p w:rsidR="008A590E" w:rsidRPr="00057BB1" w:rsidRDefault="00057BB1" w:rsidP="008A590E">
            <w:pPr>
              <w:rPr>
                <w:b/>
                <w:color w:val="0070C0"/>
                <w:sz w:val="28"/>
                <w:szCs w:val="28"/>
              </w:rPr>
            </w:pPr>
            <w:r w:rsidRPr="00057BB1">
              <w:rPr>
                <w:b/>
                <w:color w:val="0070C0"/>
                <w:sz w:val="28"/>
                <w:szCs w:val="28"/>
              </w:rPr>
              <w:t>The Big Ideas</w:t>
            </w:r>
          </w:p>
        </w:tc>
        <w:tc>
          <w:tcPr>
            <w:tcW w:w="4873" w:type="dxa"/>
            <w:gridSpan w:val="8"/>
            <w:tcBorders>
              <w:right w:val="nil"/>
            </w:tcBorders>
            <w:shd w:val="clear" w:color="auto" w:fill="auto"/>
          </w:tcPr>
          <w:p w:rsidR="008A590E" w:rsidRPr="00E9168A" w:rsidRDefault="001451DC" w:rsidP="008A590E">
            <w:pPr>
              <w:jc w:val="center"/>
              <w:rPr>
                <w:b/>
                <w:sz w:val="18"/>
                <w:szCs w:val="18"/>
              </w:rPr>
            </w:pPr>
            <w:r w:rsidRPr="00E9168A">
              <w:rPr>
                <w:b/>
                <w:sz w:val="18"/>
                <w:szCs w:val="18"/>
              </w:rPr>
              <w:t xml:space="preserve">Continuity and </w:t>
            </w:r>
            <w:r w:rsidR="008A590E" w:rsidRPr="00E9168A">
              <w:rPr>
                <w:b/>
                <w:sz w:val="18"/>
                <w:szCs w:val="18"/>
              </w:rPr>
              <w:t>Change</w:t>
            </w:r>
          </w:p>
          <w:p w:rsidR="008A590E" w:rsidRPr="00E9168A" w:rsidRDefault="008A590E" w:rsidP="008A590E">
            <w:pPr>
              <w:pStyle w:val="ListParagraph"/>
              <w:numPr>
                <w:ilvl w:val="0"/>
                <w:numId w:val="1"/>
              </w:numPr>
              <w:rPr>
                <w:sz w:val="18"/>
                <w:szCs w:val="18"/>
              </w:rPr>
            </w:pPr>
            <w:r w:rsidRPr="00E9168A">
              <w:rPr>
                <w:sz w:val="18"/>
                <w:szCs w:val="18"/>
              </w:rPr>
              <w:t>Change can generate more change.</w:t>
            </w:r>
          </w:p>
          <w:p w:rsidR="008A590E" w:rsidRPr="00E9168A" w:rsidRDefault="008A590E" w:rsidP="008A590E">
            <w:pPr>
              <w:pStyle w:val="ListParagraph"/>
              <w:numPr>
                <w:ilvl w:val="0"/>
                <w:numId w:val="1"/>
              </w:numPr>
              <w:rPr>
                <w:sz w:val="18"/>
                <w:szCs w:val="18"/>
              </w:rPr>
            </w:pPr>
            <w:r w:rsidRPr="00E9168A">
              <w:rPr>
                <w:sz w:val="18"/>
                <w:szCs w:val="18"/>
              </w:rPr>
              <w:t>Change can be positive or negative.</w:t>
            </w:r>
          </w:p>
          <w:p w:rsidR="008A590E" w:rsidRPr="00E9168A" w:rsidRDefault="008A590E" w:rsidP="008A590E">
            <w:pPr>
              <w:pStyle w:val="ListParagraph"/>
              <w:numPr>
                <w:ilvl w:val="0"/>
                <w:numId w:val="1"/>
              </w:numPr>
              <w:rPr>
                <w:sz w:val="18"/>
                <w:szCs w:val="18"/>
              </w:rPr>
            </w:pPr>
            <w:r w:rsidRPr="00E9168A">
              <w:rPr>
                <w:sz w:val="18"/>
                <w:szCs w:val="18"/>
              </w:rPr>
              <w:t>Change is inevitable.</w:t>
            </w:r>
          </w:p>
          <w:p w:rsidR="00514CE6" w:rsidRPr="00E9168A" w:rsidRDefault="008A590E" w:rsidP="00514CE6">
            <w:pPr>
              <w:pStyle w:val="ListParagraph"/>
              <w:numPr>
                <w:ilvl w:val="0"/>
                <w:numId w:val="1"/>
              </w:numPr>
              <w:rPr>
                <w:sz w:val="18"/>
                <w:szCs w:val="18"/>
              </w:rPr>
            </w:pPr>
            <w:r w:rsidRPr="00E9168A">
              <w:rPr>
                <w:sz w:val="18"/>
                <w:szCs w:val="18"/>
              </w:rPr>
              <w:t>Change is necessary for growth.</w:t>
            </w:r>
          </w:p>
          <w:p w:rsidR="008A590E" w:rsidRPr="00E9168A" w:rsidRDefault="008A590E" w:rsidP="00514CE6">
            <w:pPr>
              <w:pStyle w:val="ListParagraph"/>
              <w:numPr>
                <w:ilvl w:val="0"/>
                <w:numId w:val="1"/>
              </w:numPr>
              <w:rPr>
                <w:b/>
                <w:sz w:val="18"/>
                <w:szCs w:val="18"/>
              </w:rPr>
            </w:pPr>
            <w:r w:rsidRPr="00E9168A">
              <w:rPr>
                <w:sz w:val="18"/>
                <w:szCs w:val="18"/>
              </w:rPr>
              <w:t>Change can be evolutionary or revolutionary.</w:t>
            </w:r>
          </w:p>
        </w:tc>
        <w:tc>
          <w:tcPr>
            <w:tcW w:w="4587" w:type="dxa"/>
            <w:gridSpan w:val="10"/>
            <w:tcBorders>
              <w:left w:val="nil"/>
              <w:right w:val="nil"/>
            </w:tcBorders>
            <w:shd w:val="clear" w:color="auto" w:fill="auto"/>
          </w:tcPr>
          <w:p w:rsidR="008A590E" w:rsidRPr="00E9168A" w:rsidRDefault="008A590E" w:rsidP="008A590E">
            <w:pPr>
              <w:jc w:val="center"/>
              <w:rPr>
                <w:b/>
                <w:sz w:val="18"/>
                <w:szCs w:val="18"/>
              </w:rPr>
            </w:pPr>
            <w:r w:rsidRPr="00E9168A">
              <w:rPr>
                <w:b/>
                <w:sz w:val="18"/>
                <w:szCs w:val="18"/>
              </w:rPr>
              <w:t>Exploration</w:t>
            </w:r>
          </w:p>
          <w:p w:rsidR="008A590E" w:rsidRPr="00E9168A" w:rsidRDefault="008A590E" w:rsidP="008A590E">
            <w:pPr>
              <w:pStyle w:val="ListParagraph"/>
              <w:numPr>
                <w:ilvl w:val="0"/>
                <w:numId w:val="2"/>
              </w:numPr>
              <w:rPr>
                <w:sz w:val="18"/>
                <w:szCs w:val="18"/>
              </w:rPr>
            </w:pPr>
            <w:r w:rsidRPr="00E9168A">
              <w:rPr>
                <w:sz w:val="18"/>
                <w:szCs w:val="18"/>
              </w:rPr>
              <w:t>Exploration confronts the unknown.</w:t>
            </w:r>
          </w:p>
          <w:p w:rsidR="008A590E" w:rsidRPr="00E9168A" w:rsidRDefault="008A590E" w:rsidP="008A590E">
            <w:pPr>
              <w:pStyle w:val="ListParagraph"/>
              <w:numPr>
                <w:ilvl w:val="0"/>
                <w:numId w:val="2"/>
              </w:numPr>
              <w:rPr>
                <w:sz w:val="18"/>
                <w:szCs w:val="18"/>
              </w:rPr>
            </w:pPr>
            <w:r w:rsidRPr="00E9168A">
              <w:rPr>
                <w:sz w:val="18"/>
                <w:szCs w:val="18"/>
              </w:rPr>
              <w:t>Exploration may result in learning something new or confirming things we already know.</w:t>
            </w:r>
          </w:p>
          <w:p w:rsidR="00A8598D" w:rsidRPr="00E9168A" w:rsidRDefault="00A8598D" w:rsidP="00A8598D">
            <w:pPr>
              <w:rPr>
                <w:b/>
                <w:sz w:val="18"/>
                <w:szCs w:val="18"/>
              </w:rPr>
            </w:pPr>
          </w:p>
          <w:p w:rsidR="00514CE6" w:rsidRPr="00E9168A" w:rsidRDefault="00514CE6" w:rsidP="00A8598D">
            <w:pPr>
              <w:rPr>
                <w:b/>
                <w:sz w:val="18"/>
                <w:szCs w:val="18"/>
              </w:rPr>
            </w:pPr>
          </w:p>
        </w:tc>
        <w:tc>
          <w:tcPr>
            <w:tcW w:w="4302" w:type="dxa"/>
            <w:gridSpan w:val="6"/>
            <w:tcBorders>
              <w:left w:val="nil"/>
            </w:tcBorders>
            <w:shd w:val="clear" w:color="auto" w:fill="auto"/>
          </w:tcPr>
          <w:p w:rsidR="008A590E" w:rsidRPr="00E9168A" w:rsidRDefault="008A590E" w:rsidP="008A590E">
            <w:pPr>
              <w:jc w:val="center"/>
              <w:rPr>
                <w:b/>
                <w:sz w:val="18"/>
                <w:szCs w:val="18"/>
              </w:rPr>
            </w:pPr>
            <w:r w:rsidRPr="00E9168A">
              <w:rPr>
                <w:b/>
                <w:sz w:val="18"/>
                <w:szCs w:val="18"/>
              </w:rPr>
              <w:t>Identity, belonging and difference</w:t>
            </w:r>
          </w:p>
          <w:p w:rsidR="00AA7213" w:rsidRPr="00E9168A" w:rsidRDefault="00AA7213" w:rsidP="00514CE6">
            <w:pPr>
              <w:pStyle w:val="ListParagraph"/>
              <w:numPr>
                <w:ilvl w:val="0"/>
                <w:numId w:val="10"/>
              </w:numPr>
              <w:rPr>
                <w:sz w:val="18"/>
                <w:szCs w:val="18"/>
              </w:rPr>
            </w:pPr>
            <w:r w:rsidRPr="00E9168A">
              <w:rPr>
                <w:sz w:val="18"/>
                <w:szCs w:val="18"/>
              </w:rPr>
              <w:t>What makes us different?</w:t>
            </w:r>
          </w:p>
          <w:p w:rsidR="00AA7213" w:rsidRPr="00E9168A" w:rsidRDefault="00AA7213" w:rsidP="00514CE6">
            <w:pPr>
              <w:pStyle w:val="ListParagraph"/>
              <w:numPr>
                <w:ilvl w:val="0"/>
                <w:numId w:val="10"/>
              </w:numPr>
              <w:rPr>
                <w:sz w:val="18"/>
                <w:szCs w:val="18"/>
              </w:rPr>
            </w:pPr>
            <w:r w:rsidRPr="00E9168A">
              <w:rPr>
                <w:sz w:val="18"/>
                <w:szCs w:val="18"/>
              </w:rPr>
              <w:t>What makes us the same?</w:t>
            </w:r>
          </w:p>
          <w:p w:rsidR="00514CE6" w:rsidRPr="00E9168A" w:rsidRDefault="007D7319" w:rsidP="00514CE6">
            <w:pPr>
              <w:pStyle w:val="ListParagraph"/>
              <w:numPr>
                <w:ilvl w:val="0"/>
                <w:numId w:val="10"/>
              </w:numPr>
              <w:rPr>
                <w:sz w:val="18"/>
                <w:szCs w:val="18"/>
              </w:rPr>
            </w:pPr>
            <w:r w:rsidRPr="00E9168A">
              <w:rPr>
                <w:sz w:val="18"/>
                <w:szCs w:val="18"/>
              </w:rPr>
              <w:t>Can I get along with others?</w:t>
            </w:r>
          </w:p>
          <w:p w:rsidR="007D7319" w:rsidRPr="00E9168A" w:rsidRDefault="007D7319" w:rsidP="00514CE6">
            <w:pPr>
              <w:pStyle w:val="ListParagraph"/>
              <w:numPr>
                <w:ilvl w:val="0"/>
                <w:numId w:val="10"/>
              </w:numPr>
              <w:rPr>
                <w:sz w:val="18"/>
                <w:szCs w:val="18"/>
              </w:rPr>
            </w:pPr>
            <w:r w:rsidRPr="00E9168A">
              <w:rPr>
                <w:sz w:val="18"/>
                <w:szCs w:val="18"/>
              </w:rPr>
              <w:t>Am I proud of who I am?</w:t>
            </w:r>
          </w:p>
        </w:tc>
      </w:tr>
      <w:tr w:rsidR="00057BB1" w:rsidRPr="008878B4" w:rsidTr="00E9168A">
        <w:tc>
          <w:tcPr>
            <w:tcW w:w="15181" w:type="dxa"/>
            <w:gridSpan w:val="25"/>
            <w:shd w:val="clear" w:color="auto" w:fill="D9D9D9" w:themeFill="background1" w:themeFillShade="D9"/>
          </w:tcPr>
          <w:p w:rsidR="00A8598D" w:rsidRPr="00B16497" w:rsidRDefault="00A8598D" w:rsidP="00B16497">
            <w:pPr>
              <w:jc w:val="center"/>
              <w:rPr>
                <w:b/>
                <w:sz w:val="40"/>
                <w:szCs w:val="40"/>
              </w:rPr>
            </w:pPr>
            <w:r w:rsidRPr="00A8598D">
              <w:rPr>
                <w:b/>
                <w:sz w:val="40"/>
                <w:szCs w:val="40"/>
              </w:rPr>
              <w:lastRenderedPageBreak/>
              <w:t>Whole School Overview</w:t>
            </w:r>
          </w:p>
        </w:tc>
      </w:tr>
      <w:tr w:rsidR="008A590E" w:rsidRPr="008878B4" w:rsidTr="00E9168A">
        <w:tc>
          <w:tcPr>
            <w:tcW w:w="1419" w:type="dxa"/>
            <w:shd w:val="clear" w:color="auto" w:fill="D9D9D9" w:themeFill="background1" w:themeFillShade="D9"/>
          </w:tcPr>
          <w:p w:rsidR="008A590E" w:rsidRDefault="008A590E" w:rsidP="008A590E">
            <w:pPr>
              <w:rPr>
                <w:sz w:val="28"/>
                <w:szCs w:val="28"/>
              </w:rPr>
            </w:pPr>
          </w:p>
          <w:p w:rsidR="00057BB1" w:rsidRPr="008878B4" w:rsidRDefault="00057BB1" w:rsidP="008A590E">
            <w:pPr>
              <w:rPr>
                <w:sz w:val="28"/>
                <w:szCs w:val="28"/>
              </w:rPr>
            </w:pPr>
          </w:p>
        </w:tc>
        <w:tc>
          <w:tcPr>
            <w:tcW w:w="2268" w:type="dxa"/>
            <w:gridSpan w:val="2"/>
            <w:shd w:val="clear" w:color="auto" w:fill="D9D9D9" w:themeFill="background1" w:themeFillShade="D9"/>
          </w:tcPr>
          <w:p w:rsidR="008A590E" w:rsidRPr="00230105" w:rsidRDefault="008A590E" w:rsidP="008A590E">
            <w:pPr>
              <w:rPr>
                <w:b/>
                <w:sz w:val="24"/>
                <w:szCs w:val="24"/>
              </w:rPr>
            </w:pPr>
            <w:r w:rsidRPr="00230105">
              <w:rPr>
                <w:b/>
                <w:sz w:val="24"/>
                <w:szCs w:val="24"/>
              </w:rPr>
              <w:t>Autumn 1</w:t>
            </w:r>
          </w:p>
        </w:tc>
        <w:tc>
          <w:tcPr>
            <w:tcW w:w="2551" w:type="dxa"/>
            <w:gridSpan w:val="5"/>
            <w:shd w:val="clear" w:color="auto" w:fill="D9D9D9" w:themeFill="background1" w:themeFillShade="D9"/>
          </w:tcPr>
          <w:p w:rsidR="008A590E" w:rsidRPr="00230105" w:rsidRDefault="008A590E" w:rsidP="008A590E">
            <w:pPr>
              <w:rPr>
                <w:b/>
                <w:sz w:val="24"/>
                <w:szCs w:val="24"/>
              </w:rPr>
            </w:pPr>
            <w:r w:rsidRPr="00230105">
              <w:rPr>
                <w:b/>
                <w:sz w:val="24"/>
                <w:szCs w:val="24"/>
              </w:rPr>
              <w:t>Autumn 2</w:t>
            </w:r>
          </w:p>
        </w:tc>
        <w:tc>
          <w:tcPr>
            <w:tcW w:w="1851" w:type="dxa"/>
            <w:gridSpan w:val="5"/>
            <w:shd w:val="clear" w:color="auto" w:fill="D9D9D9" w:themeFill="background1" w:themeFillShade="D9"/>
          </w:tcPr>
          <w:p w:rsidR="008A590E" w:rsidRPr="00230105" w:rsidRDefault="008A590E" w:rsidP="008A590E">
            <w:pPr>
              <w:rPr>
                <w:b/>
                <w:sz w:val="24"/>
                <w:szCs w:val="24"/>
              </w:rPr>
            </w:pPr>
            <w:r w:rsidRPr="00230105">
              <w:rPr>
                <w:b/>
                <w:sz w:val="24"/>
                <w:szCs w:val="24"/>
              </w:rPr>
              <w:t>Spring 1</w:t>
            </w:r>
          </w:p>
        </w:tc>
        <w:tc>
          <w:tcPr>
            <w:tcW w:w="2153" w:type="dxa"/>
            <w:gridSpan w:val="4"/>
            <w:shd w:val="clear" w:color="auto" w:fill="D9D9D9" w:themeFill="background1" w:themeFillShade="D9"/>
          </w:tcPr>
          <w:p w:rsidR="008A590E" w:rsidRPr="00230105" w:rsidRDefault="008A590E" w:rsidP="008A590E">
            <w:pPr>
              <w:rPr>
                <w:b/>
                <w:sz w:val="24"/>
                <w:szCs w:val="24"/>
              </w:rPr>
            </w:pPr>
            <w:r w:rsidRPr="00230105">
              <w:rPr>
                <w:b/>
                <w:sz w:val="24"/>
                <w:szCs w:val="24"/>
              </w:rPr>
              <w:t>Spring 2</w:t>
            </w:r>
          </w:p>
        </w:tc>
        <w:tc>
          <w:tcPr>
            <w:tcW w:w="2672" w:type="dxa"/>
            <w:gridSpan w:val="6"/>
            <w:shd w:val="clear" w:color="auto" w:fill="D9D9D9" w:themeFill="background1" w:themeFillShade="D9"/>
          </w:tcPr>
          <w:p w:rsidR="008A590E" w:rsidRPr="00230105" w:rsidRDefault="008A590E" w:rsidP="008A590E">
            <w:pPr>
              <w:rPr>
                <w:b/>
                <w:sz w:val="24"/>
                <w:szCs w:val="24"/>
              </w:rPr>
            </w:pPr>
            <w:r w:rsidRPr="00230105">
              <w:rPr>
                <w:b/>
                <w:sz w:val="24"/>
                <w:szCs w:val="24"/>
              </w:rPr>
              <w:t>Summer 1</w:t>
            </w:r>
          </w:p>
        </w:tc>
        <w:tc>
          <w:tcPr>
            <w:tcW w:w="2267" w:type="dxa"/>
            <w:gridSpan w:val="2"/>
            <w:shd w:val="clear" w:color="auto" w:fill="D9D9D9" w:themeFill="background1" w:themeFillShade="D9"/>
          </w:tcPr>
          <w:p w:rsidR="008A590E" w:rsidRPr="00230105" w:rsidRDefault="008A590E" w:rsidP="008A590E">
            <w:pPr>
              <w:rPr>
                <w:b/>
                <w:sz w:val="24"/>
                <w:szCs w:val="24"/>
              </w:rPr>
            </w:pPr>
            <w:r w:rsidRPr="00230105">
              <w:rPr>
                <w:b/>
                <w:sz w:val="24"/>
                <w:szCs w:val="24"/>
              </w:rPr>
              <w:t>Summer 2</w:t>
            </w:r>
          </w:p>
        </w:tc>
      </w:tr>
      <w:tr w:rsidR="008A590E" w:rsidRPr="008878B4" w:rsidTr="00E9168A">
        <w:trPr>
          <w:trHeight w:val="794"/>
        </w:trPr>
        <w:tc>
          <w:tcPr>
            <w:tcW w:w="1419" w:type="dxa"/>
            <w:shd w:val="clear" w:color="auto" w:fill="FF0000"/>
          </w:tcPr>
          <w:p w:rsidR="008A590E" w:rsidRPr="008878B4" w:rsidRDefault="008A590E" w:rsidP="008A590E">
            <w:pPr>
              <w:rPr>
                <w:sz w:val="28"/>
                <w:szCs w:val="28"/>
              </w:rPr>
            </w:pPr>
            <w:r>
              <w:rPr>
                <w:sz w:val="28"/>
                <w:szCs w:val="28"/>
              </w:rPr>
              <w:t>EYFS</w:t>
            </w:r>
          </w:p>
        </w:tc>
        <w:tc>
          <w:tcPr>
            <w:tcW w:w="2268" w:type="dxa"/>
            <w:gridSpan w:val="2"/>
            <w:shd w:val="clear" w:color="auto" w:fill="auto"/>
          </w:tcPr>
          <w:p w:rsidR="008A590E" w:rsidRPr="00A8598D" w:rsidRDefault="001451DC" w:rsidP="008A590E">
            <w:pPr>
              <w:rPr>
                <w:b/>
                <w:sz w:val="24"/>
                <w:szCs w:val="24"/>
              </w:rPr>
            </w:pPr>
            <w:r>
              <w:rPr>
                <w:b/>
                <w:sz w:val="24"/>
                <w:szCs w:val="24"/>
              </w:rPr>
              <w:t>Who am I?</w:t>
            </w:r>
          </w:p>
          <w:p w:rsidR="001451DC" w:rsidRDefault="001451DC" w:rsidP="008A590E">
            <w:pPr>
              <w:rPr>
                <w:b/>
                <w:sz w:val="18"/>
                <w:szCs w:val="18"/>
              </w:rPr>
            </w:pPr>
          </w:p>
          <w:p w:rsidR="008A590E" w:rsidRPr="001451DC" w:rsidRDefault="008A590E" w:rsidP="008A590E">
            <w:pPr>
              <w:rPr>
                <w:b/>
                <w:sz w:val="18"/>
                <w:szCs w:val="18"/>
              </w:rPr>
            </w:pPr>
            <w:r w:rsidRPr="001451DC">
              <w:rPr>
                <w:b/>
                <w:sz w:val="18"/>
                <w:szCs w:val="18"/>
              </w:rPr>
              <w:t>The Seasons and Weather</w:t>
            </w:r>
          </w:p>
        </w:tc>
        <w:tc>
          <w:tcPr>
            <w:tcW w:w="2551" w:type="dxa"/>
            <w:gridSpan w:val="5"/>
            <w:shd w:val="clear" w:color="auto" w:fill="auto"/>
          </w:tcPr>
          <w:p w:rsidR="008A590E" w:rsidRPr="00A8598D" w:rsidRDefault="001451DC" w:rsidP="008A590E">
            <w:pPr>
              <w:rPr>
                <w:b/>
                <w:sz w:val="24"/>
                <w:szCs w:val="24"/>
              </w:rPr>
            </w:pPr>
            <w:r>
              <w:rPr>
                <w:b/>
                <w:sz w:val="24"/>
                <w:szCs w:val="24"/>
              </w:rPr>
              <w:t xml:space="preserve">Do you know </w:t>
            </w:r>
            <w:r w:rsidR="00296636">
              <w:rPr>
                <w:b/>
                <w:sz w:val="24"/>
                <w:szCs w:val="24"/>
              </w:rPr>
              <w:t xml:space="preserve">your </w:t>
            </w:r>
            <w:r w:rsidR="00296636" w:rsidRPr="00A8598D">
              <w:rPr>
                <w:b/>
                <w:sz w:val="24"/>
                <w:szCs w:val="24"/>
              </w:rPr>
              <w:t>Nursery</w:t>
            </w:r>
            <w:r w:rsidR="008A590E" w:rsidRPr="00A8598D">
              <w:rPr>
                <w:b/>
                <w:sz w:val="24"/>
                <w:szCs w:val="24"/>
              </w:rPr>
              <w:t xml:space="preserve"> Rhymes</w:t>
            </w:r>
            <w:r>
              <w:rPr>
                <w:b/>
                <w:sz w:val="24"/>
                <w:szCs w:val="24"/>
              </w:rPr>
              <w:t>?</w:t>
            </w:r>
          </w:p>
        </w:tc>
        <w:tc>
          <w:tcPr>
            <w:tcW w:w="1851" w:type="dxa"/>
            <w:gridSpan w:val="5"/>
            <w:shd w:val="clear" w:color="auto" w:fill="auto"/>
          </w:tcPr>
          <w:p w:rsidR="008A590E" w:rsidRPr="00A8598D" w:rsidRDefault="00A03899" w:rsidP="008A590E">
            <w:pPr>
              <w:rPr>
                <w:b/>
                <w:sz w:val="24"/>
                <w:szCs w:val="24"/>
              </w:rPr>
            </w:pPr>
            <w:r>
              <w:rPr>
                <w:b/>
                <w:sz w:val="24"/>
                <w:szCs w:val="24"/>
              </w:rPr>
              <w:t>Why are bears special?</w:t>
            </w:r>
          </w:p>
        </w:tc>
        <w:tc>
          <w:tcPr>
            <w:tcW w:w="2153" w:type="dxa"/>
            <w:gridSpan w:val="4"/>
            <w:shd w:val="clear" w:color="auto" w:fill="auto"/>
          </w:tcPr>
          <w:p w:rsidR="008A590E" w:rsidRPr="00A8598D" w:rsidRDefault="001451DC" w:rsidP="008A590E">
            <w:pPr>
              <w:rPr>
                <w:b/>
                <w:sz w:val="24"/>
                <w:szCs w:val="24"/>
              </w:rPr>
            </w:pPr>
            <w:r>
              <w:rPr>
                <w:b/>
                <w:sz w:val="24"/>
                <w:szCs w:val="24"/>
              </w:rPr>
              <w:t>Why are these buildings important?</w:t>
            </w:r>
          </w:p>
        </w:tc>
        <w:tc>
          <w:tcPr>
            <w:tcW w:w="2672" w:type="dxa"/>
            <w:gridSpan w:val="6"/>
            <w:shd w:val="clear" w:color="auto" w:fill="auto"/>
          </w:tcPr>
          <w:p w:rsidR="008A590E" w:rsidRPr="00A8598D" w:rsidRDefault="001451DC" w:rsidP="008A590E">
            <w:pPr>
              <w:rPr>
                <w:b/>
                <w:sz w:val="24"/>
                <w:szCs w:val="24"/>
              </w:rPr>
            </w:pPr>
            <w:r>
              <w:rPr>
                <w:b/>
                <w:sz w:val="24"/>
                <w:szCs w:val="24"/>
              </w:rPr>
              <w:t>What happens in Springtime?</w:t>
            </w:r>
          </w:p>
        </w:tc>
        <w:tc>
          <w:tcPr>
            <w:tcW w:w="2267" w:type="dxa"/>
            <w:gridSpan w:val="2"/>
            <w:shd w:val="clear" w:color="auto" w:fill="auto"/>
          </w:tcPr>
          <w:p w:rsidR="008A590E" w:rsidRPr="00A8598D" w:rsidRDefault="001451DC" w:rsidP="008A590E">
            <w:pPr>
              <w:rPr>
                <w:b/>
                <w:sz w:val="24"/>
                <w:szCs w:val="24"/>
              </w:rPr>
            </w:pPr>
            <w:r>
              <w:rPr>
                <w:b/>
                <w:sz w:val="24"/>
                <w:szCs w:val="24"/>
              </w:rPr>
              <w:t>Where</w:t>
            </w:r>
            <w:r w:rsidR="00A03899">
              <w:rPr>
                <w:b/>
                <w:sz w:val="24"/>
                <w:szCs w:val="24"/>
              </w:rPr>
              <w:t xml:space="preserve"> am I going?</w:t>
            </w:r>
          </w:p>
        </w:tc>
      </w:tr>
      <w:tr w:rsidR="00B16497" w:rsidRPr="006C6041" w:rsidTr="00E9168A">
        <w:trPr>
          <w:trHeight w:val="156"/>
        </w:trPr>
        <w:tc>
          <w:tcPr>
            <w:tcW w:w="1419" w:type="dxa"/>
            <w:shd w:val="clear" w:color="auto" w:fill="FFC000"/>
          </w:tcPr>
          <w:p w:rsidR="00B16497" w:rsidRPr="006C6041" w:rsidRDefault="00B16497" w:rsidP="00A8598D">
            <w:pPr>
              <w:rPr>
                <w:sz w:val="28"/>
                <w:szCs w:val="28"/>
              </w:rPr>
            </w:pPr>
            <w:r w:rsidRPr="006C6041">
              <w:rPr>
                <w:sz w:val="28"/>
                <w:szCs w:val="28"/>
              </w:rPr>
              <w:t>Year 1</w:t>
            </w:r>
          </w:p>
        </w:tc>
        <w:tc>
          <w:tcPr>
            <w:tcW w:w="2268" w:type="dxa"/>
            <w:gridSpan w:val="2"/>
          </w:tcPr>
          <w:p w:rsidR="00B16497" w:rsidRDefault="00B16497" w:rsidP="00A8598D">
            <w:pPr>
              <w:rPr>
                <w:b/>
                <w:sz w:val="24"/>
                <w:szCs w:val="24"/>
              </w:rPr>
            </w:pPr>
            <w:r w:rsidRPr="00A8598D">
              <w:rPr>
                <w:b/>
                <w:sz w:val="24"/>
                <w:szCs w:val="24"/>
              </w:rPr>
              <w:t>How does our park change through the seasons?</w:t>
            </w:r>
          </w:p>
          <w:p w:rsidR="0007654C" w:rsidRPr="00A8598D" w:rsidRDefault="0007654C" w:rsidP="00A8598D">
            <w:pPr>
              <w:rPr>
                <w:b/>
                <w:sz w:val="24"/>
                <w:szCs w:val="24"/>
              </w:rPr>
            </w:pPr>
            <w:r>
              <w:rPr>
                <w:b/>
                <w:sz w:val="24"/>
                <w:szCs w:val="24"/>
              </w:rPr>
              <w:t>Seasonal Change</w:t>
            </w:r>
            <w:bookmarkStart w:id="1" w:name="_GoBack"/>
            <w:bookmarkEnd w:id="1"/>
          </w:p>
        </w:tc>
        <w:tc>
          <w:tcPr>
            <w:tcW w:w="2551" w:type="dxa"/>
            <w:gridSpan w:val="5"/>
          </w:tcPr>
          <w:p w:rsidR="00B16497" w:rsidRPr="00A8598D" w:rsidRDefault="00B16497" w:rsidP="00A8598D">
            <w:pPr>
              <w:rPr>
                <w:b/>
                <w:sz w:val="24"/>
                <w:szCs w:val="24"/>
              </w:rPr>
            </w:pPr>
            <w:r w:rsidRPr="00A8598D">
              <w:rPr>
                <w:b/>
                <w:sz w:val="24"/>
                <w:szCs w:val="24"/>
              </w:rPr>
              <w:t>How have toys changed/stayed the same through time?</w:t>
            </w:r>
          </w:p>
        </w:tc>
        <w:tc>
          <w:tcPr>
            <w:tcW w:w="1851" w:type="dxa"/>
            <w:gridSpan w:val="5"/>
          </w:tcPr>
          <w:p w:rsidR="00B16497" w:rsidRDefault="00B16497" w:rsidP="00A8598D">
            <w:pPr>
              <w:jc w:val="center"/>
              <w:rPr>
                <w:b/>
                <w:sz w:val="24"/>
                <w:szCs w:val="24"/>
              </w:rPr>
            </w:pPr>
            <w:r w:rsidRPr="00A8598D">
              <w:rPr>
                <w:b/>
                <w:sz w:val="24"/>
                <w:szCs w:val="24"/>
              </w:rPr>
              <w:t xml:space="preserve">What do I use my senses </w:t>
            </w:r>
            <w:proofErr w:type="gramStart"/>
            <w:r w:rsidRPr="00A8598D">
              <w:rPr>
                <w:b/>
                <w:sz w:val="24"/>
                <w:szCs w:val="24"/>
              </w:rPr>
              <w:t>for</w:t>
            </w:r>
            <w:proofErr w:type="gramEnd"/>
            <w:r w:rsidRPr="00A8598D">
              <w:rPr>
                <w:b/>
                <w:sz w:val="24"/>
                <w:szCs w:val="24"/>
              </w:rPr>
              <w:t>?</w:t>
            </w:r>
          </w:p>
          <w:p w:rsidR="0007654C" w:rsidRPr="00A8598D" w:rsidRDefault="0007654C" w:rsidP="00A8598D">
            <w:pPr>
              <w:jc w:val="center"/>
              <w:rPr>
                <w:b/>
                <w:sz w:val="24"/>
                <w:szCs w:val="24"/>
              </w:rPr>
            </w:pPr>
            <w:r>
              <w:rPr>
                <w:b/>
                <w:sz w:val="24"/>
                <w:szCs w:val="24"/>
              </w:rPr>
              <w:t>Seasonal Change</w:t>
            </w:r>
          </w:p>
        </w:tc>
        <w:tc>
          <w:tcPr>
            <w:tcW w:w="2153" w:type="dxa"/>
            <w:gridSpan w:val="4"/>
          </w:tcPr>
          <w:p w:rsidR="00B16497" w:rsidRPr="00A8598D" w:rsidRDefault="00B16497" w:rsidP="00A8598D">
            <w:pPr>
              <w:rPr>
                <w:sz w:val="24"/>
                <w:szCs w:val="24"/>
              </w:rPr>
            </w:pPr>
            <w:r w:rsidRPr="00A8598D">
              <w:rPr>
                <w:b/>
                <w:sz w:val="24"/>
                <w:szCs w:val="24"/>
              </w:rPr>
              <w:t>Why are humans not like other animals?</w:t>
            </w:r>
          </w:p>
        </w:tc>
        <w:tc>
          <w:tcPr>
            <w:tcW w:w="4939" w:type="dxa"/>
            <w:gridSpan w:val="8"/>
          </w:tcPr>
          <w:p w:rsidR="00B16497" w:rsidRDefault="00B16497" w:rsidP="00A8598D">
            <w:pPr>
              <w:jc w:val="center"/>
              <w:rPr>
                <w:b/>
                <w:sz w:val="24"/>
                <w:szCs w:val="24"/>
              </w:rPr>
            </w:pPr>
            <w:r w:rsidRPr="00A8598D">
              <w:rPr>
                <w:b/>
                <w:sz w:val="24"/>
                <w:szCs w:val="24"/>
              </w:rPr>
              <w:t>Where do I live and go to school</w:t>
            </w:r>
            <w:r w:rsidR="00A03899">
              <w:rPr>
                <w:b/>
                <w:sz w:val="24"/>
                <w:szCs w:val="24"/>
              </w:rPr>
              <w:t xml:space="preserve"> and what is great about Middlesbrough</w:t>
            </w:r>
            <w:r w:rsidRPr="00A8598D">
              <w:rPr>
                <w:b/>
                <w:sz w:val="24"/>
                <w:szCs w:val="24"/>
              </w:rPr>
              <w:t>?</w:t>
            </w:r>
          </w:p>
          <w:p w:rsidR="0007654C" w:rsidRPr="00A8598D" w:rsidRDefault="0007654C" w:rsidP="00A8598D">
            <w:pPr>
              <w:jc w:val="center"/>
              <w:rPr>
                <w:b/>
                <w:sz w:val="24"/>
                <w:szCs w:val="24"/>
              </w:rPr>
            </w:pPr>
            <w:r>
              <w:rPr>
                <w:b/>
                <w:sz w:val="24"/>
                <w:szCs w:val="24"/>
              </w:rPr>
              <w:t xml:space="preserve">Seasonal Change </w:t>
            </w:r>
          </w:p>
        </w:tc>
      </w:tr>
      <w:tr w:rsidR="00A8598D" w:rsidRPr="006C6041" w:rsidTr="00E9168A">
        <w:trPr>
          <w:trHeight w:val="1550"/>
        </w:trPr>
        <w:tc>
          <w:tcPr>
            <w:tcW w:w="1419" w:type="dxa"/>
            <w:shd w:val="clear" w:color="auto" w:fill="FFFF00"/>
          </w:tcPr>
          <w:p w:rsidR="00A8598D" w:rsidRPr="006C6041" w:rsidRDefault="00A8598D" w:rsidP="00A8598D">
            <w:pPr>
              <w:rPr>
                <w:sz w:val="28"/>
                <w:szCs w:val="28"/>
              </w:rPr>
            </w:pPr>
            <w:r w:rsidRPr="006C6041">
              <w:rPr>
                <w:sz w:val="28"/>
                <w:szCs w:val="28"/>
              </w:rPr>
              <w:t>Year 2</w:t>
            </w:r>
          </w:p>
        </w:tc>
        <w:tc>
          <w:tcPr>
            <w:tcW w:w="2268" w:type="dxa"/>
            <w:gridSpan w:val="2"/>
          </w:tcPr>
          <w:p w:rsidR="00A8598D" w:rsidRPr="00A8598D" w:rsidRDefault="00A8598D" w:rsidP="00A8598D">
            <w:pPr>
              <w:jc w:val="center"/>
              <w:rPr>
                <w:b/>
                <w:color w:val="000000" w:themeColor="text1"/>
                <w:sz w:val="24"/>
                <w:szCs w:val="24"/>
              </w:rPr>
            </w:pPr>
            <w:bookmarkStart w:id="2" w:name="_Hlk32927921"/>
            <w:r w:rsidRPr="00A8598D">
              <w:rPr>
                <w:b/>
                <w:color w:val="000000" w:themeColor="text1"/>
                <w:sz w:val="24"/>
                <w:szCs w:val="24"/>
              </w:rPr>
              <w:t>What was the seaside like 100 years ago</w:t>
            </w:r>
            <w:bookmarkEnd w:id="2"/>
            <w:r w:rsidRPr="00A8598D">
              <w:rPr>
                <w:b/>
                <w:color w:val="000000" w:themeColor="text1"/>
                <w:sz w:val="24"/>
                <w:szCs w:val="24"/>
              </w:rPr>
              <w:t>?</w:t>
            </w:r>
          </w:p>
        </w:tc>
        <w:tc>
          <w:tcPr>
            <w:tcW w:w="2551" w:type="dxa"/>
            <w:gridSpan w:val="5"/>
          </w:tcPr>
          <w:p w:rsidR="00A8598D" w:rsidRPr="00A8598D" w:rsidRDefault="00A8598D" w:rsidP="00A8598D">
            <w:pPr>
              <w:jc w:val="center"/>
              <w:rPr>
                <w:b/>
                <w:color w:val="000000" w:themeColor="text1"/>
                <w:sz w:val="24"/>
                <w:szCs w:val="24"/>
              </w:rPr>
            </w:pPr>
            <w:r w:rsidRPr="00A8598D">
              <w:rPr>
                <w:b/>
                <w:color w:val="000000" w:themeColor="text1"/>
                <w:sz w:val="24"/>
                <w:szCs w:val="24"/>
              </w:rPr>
              <w:t>Who is Captain Cook, what did he do and where did he go?</w:t>
            </w:r>
          </w:p>
        </w:tc>
        <w:tc>
          <w:tcPr>
            <w:tcW w:w="1851" w:type="dxa"/>
            <w:gridSpan w:val="5"/>
          </w:tcPr>
          <w:p w:rsidR="00A8598D" w:rsidRPr="00A8598D" w:rsidRDefault="00A8598D" w:rsidP="00A8598D">
            <w:pPr>
              <w:jc w:val="center"/>
              <w:rPr>
                <w:b/>
                <w:color w:val="000000" w:themeColor="text1"/>
                <w:sz w:val="24"/>
                <w:szCs w:val="24"/>
              </w:rPr>
            </w:pPr>
            <w:bookmarkStart w:id="3" w:name="_Hlk32927907"/>
            <w:r w:rsidRPr="00A8598D">
              <w:rPr>
                <w:b/>
                <w:color w:val="000000" w:themeColor="text1"/>
                <w:sz w:val="24"/>
                <w:szCs w:val="24"/>
              </w:rPr>
              <w:t>Who is Samuel Pepys</w:t>
            </w:r>
            <w:bookmarkEnd w:id="3"/>
            <w:r w:rsidRPr="00A8598D">
              <w:rPr>
                <w:b/>
                <w:color w:val="000000" w:themeColor="text1"/>
                <w:sz w:val="24"/>
                <w:szCs w:val="24"/>
              </w:rPr>
              <w:t>?</w:t>
            </w:r>
          </w:p>
          <w:p w:rsidR="00A8598D" w:rsidRPr="00A8598D" w:rsidRDefault="00A8598D" w:rsidP="00A8598D">
            <w:pPr>
              <w:jc w:val="center"/>
              <w:rPr>
                <w:b/>
                <w:color w:val="000000" w:themeColor="text1"/>
                <w:sz w:val="24"/>
                <w:szCs w:val="24"/>
              </w:rPr>
            </w:pPr>
          </w:p>
        </w:tc>
        <w:tc>
          <w:tcPr>
            <w:tcW w:w="2153" w:type="dxa"/>
            <w:gridSpan w:val="4"/>
          </w:tcPr>
          <w:p w:rsidR="00A8598D" w:rsidRPr="00A8598D" w:rsidRDefault="00A8598D" w:rsidP="00A8598D">
            <w:pPr>
              <w:jc w:val="center"/>
              <w:rPr>
                <w:b/>
                <w:color w:val="000000" w:themeColor="text1"/>
                <w:sz w:val="24"/>
                <w:szCs w:val="24"/>
              </w:rPr>
            </w:pPr>
            <w:r w:rsidRPr="00A8598D">
              <w:rPr>
                <w:b/>
                <w:color w:val="000000" w:themeColor="text1"/>
                <w:sz w:val="24"/>
                <w:szCs w:val="24"/>
              </w:rPr>
              <w:t>Where is our town in our country and where is our country in the UK?</w:t>
            </w:r>
          </w:p>
        </w:tc>
        <w:tc>
          <w:tcPr>
            <w:tcW w:w="2672" w:type="dxa"/>
            <w:gridSpan w:val="6"/>
          </w:tcPr>
          <w:p w:rsidR="00A8598D" w:rsidRPr="00A8598D" w:rsidRDefault="00A8598D" w:rsidP="00A8598D">
            <w:pPr>
              <w:jc w:val="center"/>
              <w:rPr>
                <w:b/>
                <w:color w:val="000000" w:themeColor="text1"/>
                <w:sz w:val="24"/>
                <w:szCs w:val="24"/>
              </w:rPr>
            </w:pPr>
            <w:r w:rsidRPr="00A8598D">
              <w:rPr>
                <w:b/>
                <w:color w:val="000000" w:themeColor="text1"/>
                <w:sz w:val="24"/>
                <w:szCs w:val="24"/>
              </w:rPr>
              <w:t>What do we need to grow and be healthy?</w:t>
            </w:r>
          </w:p>
        </w:tc>
        <w:tc>
          <w:tcPr>
            <w:tcW w:w="2267" w:type="dxa"/>
            <w:gridSpan w:val="2"/>
          </w:tcPr>
          <w:p w:rsidR="00A8598D" w:rsidRPr="00A8598D" w:rsidRDefault="00A8598D" w:rsidP="00A8598D">
            <w:pPr>
              <w:rPr>
                <w:b/>
                <w:sz w:val="24"/>
                <w:szCs w:val="24"/>
              </w:rPr>
            </w:pPr>
            <w:r w:rsidRPr="00A8598D">
              <w:rPr>
                <w:b/>
                <w:sz w:val="24"/>
                <w:szCs w:val="24"/>
              </w:rPr>
              <w:t>Micro-organisms</w:t>
            </w:r>
          </w:p>
          <w:p w:rsidR="00A8598D" w:rsidRPr="00A8598D" w:rsidRDefault="00A8598D" w:rsidP="00A8598D">
            <w:pPr>
              <w:jc w:val="center"/>
              <w:rPr>
                <w:b/>
                <w:color w:val="000000" w:themeColor="text1"/>
                <w:sz w:val="24"/>
                <w:szCs w:val="24"/>
              </w:rPr>
            </w:pPr>
            <w:r w:rsidRPr="00A8598D">
              <w:rPr>
                <w:b/>
                <w:sz w:val="24"/>
                <w:szCs w:val="24"/>
              </w:rPr>
              <w:t>Wriggle &amp; Crawl</w:t>
            </w:r>
          </w:p>
        </w:tc>
      </w:tr>
      <w:tr w:rsidR="00A8598D" w:rsidRPr="006C6041" w:rsidTr="00E9168A">
        <w:tc>
          <w:tcPr>
            <w:tcW w:w="1419" w:type="dxa"/>
            <w:shd w:val="clear" w:color="auto" w:fill="92D050"/>
          </w:tcPr>
          <w:p w:rsidR="00A8598D" w:rsidRPr="006C6041" w:rsidRDefault="00A8598D" w:rsidP="00A8598D">
            <w:pPr>
              <w:rPr>
                <w:sz w:val="28"/>
                <w:szCs w:val="28"/>
              </w:rPr>
            </w:pPr>
            <w:r w:rsidRPr="006C6041">
              <w:rPr>
                <w:sz w:val="28"/>
                <w:szCs w:val="28"/>
              </w:rPr>
              <w:t>Year 3</w:t>
            </w:r>
          </w:p>
        </w:tc>
        <w:tc>
          <w:tcPr>
            <w:tcW w:w="2268" w:type="dxa"/>
            <w:gridSpan w:val="2"/>
          </w:tcPr>
          <w:p w:rsidR="00A8598D" w:rsidRPr="00A8598D" w:rsidRDefault="00A8598D" w:rsidP="00A8598D">
            <w:pPr>
              <w:jc w:val="center"/>
              <w:rPr>
                <w:b/>
                <w:sz w:val="24"/>
                <w:szCs w:val="24"/>
              </w:rPr>
            </w:pPr>
            <w:r w:rsidRPr="00A8598D">
              <w:rPr>
                <w:b/>
                <w:sz w:val="24"/>
                <w:szCs w:val="24"/>
              </w:rPr>
              <w:t>Who first lived in Britain?</w:t>
            </w:r>
          </w:p>
        </w:tc>
        <w:tc>
          <w:tcPr>
            <w:tcW w:w="2551" w:type="dxa"/>
            <w:gridSpan w:val="5"/>
          </w:tcPr>
          <w:p w:rsidR="00A8598D" w:rsidRPr="00A8598D" w:rsidRDefault="00A8598D" w:rsidP="00A8598D">
            <w:pPr>
              <w:jc w:val="center"/>
              <w:rPr>
                <w:b/>
                <w:sz w:val="24"/>
                <w:szCs w:val="24"/>
              </w:rPr>
            </w:pPr>
            <w:r w:rsidRPr="00A8598D">
              <w:rPr>
                <w:b/>
                <w:sz w:val="24"/>
                <w:szCs w:val="24"/>
              </w:rPr>
              <w:t>Why is eating healthily important?</w:t>
            </w:r>
          </w:p>
          <w:p w:rsidR="00A8598D" w:rsidRPr="00A8598D" w:rsidRDefault="00A8598D" w:rsidP="00A8598D">
            <w:pPr>
              <w:rPr>
                <w:b/>
                <w:sz w:val="24"/>
                <w:szCs w:val="24"/>
              </w:rPr>
            </w:pPr>
          </w:p>
        </w:tc>
        <w:tc>
          <w:tcPr>
            <w:tcW w:w="1851" w:type="dxa"/>
            <w:gridSpan w:val="5"/>
          </w:tcPr>
          <w:p w:rsidR="00A8598D" w:rsidRPr="00A8598D" w:rsidRDefault="00A8598D" w:rsidP="00A8598D">
            <w:pPr>
              <w:jc w:val="center"/>
              <w:rPr>
                <w:b/>
                <w:sz w:val="24"/>
                <w:szCs w:val="24"/>
              </w:rPr>
            </w:pPr>
            <w:r w:rsidRPr="00A8598D">
              <w:rPr>
                <w:b/>
                <w:sz w:val="24"/>
                <w:szCs w:val="24"/>
              </w:rPr>
              <w:t>What did the Greeks do for us?</w:t>
            </w:r>
          </w:p>
        </w:tc>
        <w:tc>
          <w:tcPr>
            <w:tcW w:w="2153" w:type="dxa"/>
            <w:gridSpan w:val="4"/>
          </w:tcPr>
          <w:p w:rsidR="00A8598D" w:rsidRPr="00A8598D" w:rsidRDefault="00A8598D" w:rsidP="00A8598D">
            <w:pPr>
              <w:jc w:val="center"/>
              <w:rPr>
                <w:b/>
                <w:sz w:val="24"/>
                <w:szCs w:val="24"/>
              </w:rPr>
            </w:pPr>
            <w:r w:rsidRPr="00A8598D">
              <w:rPr>
                <w:b/>
                <w:sz w:val="24"/>
                <w:szCs w:val="24"/>
              </w:rPr>
              <w:t>Why do people visit the USA?</w:t>
            </w:r>
          </w:p>
        </w:tc>
        <w:tc>
          <w:tcPr>
            <w:tcW w:w="2672" w:type="dxa"/>
            <w:gridSpan w:val="6"/>
          </w:tcPr>
          <w:p w:rsidR="00A8598D" w:rsidRPr="00A8598D" w:rsidRDefault="00A8598D" w:rsidP="00A8598D">
            <w:pPr>
              <w:jc w:val="center"/>
              <w:rPr>
                <w:b/>
                <w:sz w:val="24"/>
                <w:szCs w:val="24"/>
              </w:rPr>
            </w:pPr>
            <w:r w:rsidRPr="00A8598D">
              <w:rPr>
                <w:b/>
                <w:sz w:val="24"/>
                <w:szCs w:val="24"/>
              </w:rPr>
              <w:t>What makes the Earth angry?</w:t>
            </w:r>
          </w:p>
        </w:tc>
        <w:tc>
          <w:tcPr>
            <w:tcW w:w="2267" w:type="dxa"/>
            <w:gridSpan w:val="2"/>
          </w:tcPr>
          <w:p w:rsidR="00A8598D" w:rsidRPr="00A8598D" w:rsidRDefault="00A8598D" w:rsidP="00A8598D">
            <w:pPr>
              <w:jc w:val="center"/>
              <w:rPr>
                <w:b/>
                <w:sz w:val="24"/>
                <w:szCs w:val="24"/>
              </w:rPr>
            </w:pPr>
            <w:r w:rsidRPr="00A8598D">
              <w:rPr>
                <w:b/>
                <w:sz w:val="24"/>
                <w:szCs w:val="24"/>
              </w:rPr>
              <w:t>What does a map of my town look like?</w:t>
            </w:r>
          </w:p>
        </w:tc>
      </w:tr>
      <w:tr w:rsidR="00A03899" w:rsidRPr="006C6041" w:rsidTr="00E9168A">
        <w:tc>
          <w:tcPr>
            <w:tcW w:w="1419" w:type="dxa"/>
            <w:shd w:val="clear" w:color="auto" w:fill="00B0F0"/>
          </w:tcPr>
          <w:p w:rsidR="00A03899" w:rsidRPr="006C6041" w:rsidRDefault="00A03899" w:rsidP="00A8598D">
            <w:pPr>
              <w:rPr>
                <w:sz w:val="28"/>
                <w:szCs w:val="28"/>
              </w:rPr>
            </w:pPr>
            <w:r w:rsidRPr="006C6041">
              <w:rPr>
                <w:sz w:val="28"/>
                <w:szCs w:val="28"/>
              </w:rPr>
              <w:t>Year 4</w:t>
            </w:r>
          </w:p>
        </w:tc>
        <w:tc>
          <w:tcPr>
            <w:tcW w:w="2268" w:type="dxa"/>
            <w:gridSpan w:val="2"/>
          </w:tcPr>
          <w:p w:rsidR="00A03899" w:rsidRPr="00A8598D" w:rsidRDefault="00A03899" w:rsidP="00A8598D">
            <w:pPr>
              <w:jc w:val="center"/>
              <w:rPr>
                <w:b/>
                <w:sz w:val="24"/>
                <w:szCs w:val="24"/>
              </w:rPr>
            </w:pPr>
            <w:r w:rsidRPr="00A8598D">
              <w:rPr>
                <w:b/>
                <w:sz w:val="24"/>
                <w:szCs w:val="24"/>
              </w:rPr>
              <w:t>What did we learn from the Romans?</w:t>
            </w:r>
          </w:p>
          <w:p w:rsidR="00A03899" w:rsidRPr="00A8598D" w:rsidRDefault="00A03899" w:rsidP="00A8598D">
            <w:pPr>
              <w:jc w:val="center"/>
              <w:rPr>
                <w:b/>
                <w:sz w:val="24"/>
                <w:szCs w:val="24"/>
              </w:rPr>
            </w:pPr>
          </w:p>
        </w:tc>
        <w:tc>
          <w:tcPr>
            <w:tcW w:w="2551" w:type="dxa"/>
            <w:gridSpan w:val="5"/>
          </w:tcPr>
          <w:p w:rsidR="00A03899" w:rsidRPr="00A8598D" w:rsidRDefault="00A03899" w:rsidP="00A8598D">
            <w:pPr>
              <w:jc w:val="center"/>
              <w:rPr>
                <w:b/>
                <w:sz w:val="24"/>
                <w:szCs w:val="24"/>
              </w:rPr>
            </w:pPr>
            <w:r w:rsidRPr="00A8598D">
              <w:rPr>
                <w:b/>
                <w:sz w:val="24"/>
                <w:szCs w:val="24"/>
              </w:rPr>
              <w:t>What happens to the food we eat?</w:t>
            </w:r>
          </w:p>
        </w:tc>
        <w:tc>
          <w:tcPr>
            <w:tcW w:w="1851" w:type="dxa"/>
            <w:gridSpan w:val="5"/>
          </w:tcPr>
          <w:p w:rsidR="00A03899" w:rsidRPr="00A8598D" w:rsidRDefault="00A03899" w:rsidP="00A8598D">
            <w:pPr>
              <w:jc w:val="center"/>
              <w:rPr>
                <w:b/>
                <w:sz w:val="24"/>
                <w:szCs w:val="24"/>
              </w:rPr>
            </w:pPr>
            <w:r>
              <w:rPr>
                <w:b/>
                <w:sz w:val="24"/>
                <w:szCs w:val="24"/>
              </w:rPr>
              <w:t>Where in the world is Brazil</w:t>
            </w:r>
            <w:r w:rsidRPr="00A8598D">
              <w:rPr>
                <w:b/>
                <w:sz w:val="24"/>
                <w:szCs w:val="24"/>
              </w:rPr>
              <w:t>?</w:t>
            </w:r>
          </w:p>
        </w:tc>
        <w:tc>
          <w:tcPr>
            <w:tcW w:w="2153" w:type="dxa"/>
            <w:gridSpan w:val="4"/>
          </w:tcPr>
          <w:p w:rsidR="00A03899" w:rsidRPr="00A8598D" w:rsidRDefault="00A03899" w:rsidP="00A8598D">
            <w:pPr>
              <w:jc w:val="center"/>
              <w:rPr>
                <w:b/>
                <w:sz w:val="24"/>
                <w:szCs w:val="24"/>
              </w:rPr>
            </w:pPr>
            <w:r w:rsidRPr="00A8598D">
              <w:rPr>
                <w:b/>
                <w:sz w:val="24"/>
                <w:szCs w:val="24"/>
              </w:rPr>
              <w:t>Why are rivers important?</w:t>
            </w:r>
          </w:p>
          <w:p w:rsidR="00A03899" w:rsidRPr="00A8598D" w:rsidRDefault="00A03899" w:rsidP="00A8598D">
            <w:pPr>
              <w:jc w:val="center"/>
              <w:rPr>
                <w:b/>
                <w:sz w:val="24"/>
                <w:szCs w:val="24"/>
              </w:rPr>
            </w:pPr>
          </w:p>
        </w:tc>
        <w:tc>
          <w:tcPr>
            <w:tcW w:w="4939" w:type="dxa"/>
            <w:gridSpan w:val="8"/>
          </w:tcPr>
          <w:p w:rsidR="00A03899" w:rsidRPr="00A8598D" w:rsidRDefault="00A03899" w:rsidP="00A8598D">
            <w:pPr>
              <w:jc w:val="center"/>
              <w:rPr>
                <w:b/>
                <w:sz w:val="24"/>
                <w:szCs w:val="24"/>
              </w:rPr>
            </w:pPr>
            <w:r w:rsidRPr="00A8598D">
              <w:rPr>
                <w:b/>
                <w:sz w:val="24"/>
                <w:szCs w:val="24"/>
              </w:rPr>
              <w:t>Who was involved in the struggle for the Kingdom of England?</w:t>
            </w:r>
          </w:p>
          <w:p w:rsidR="00A03899" w:rsidRPr="00A8598D" w:rsidRDefault="00A03899" w:rsidP="00A8598D">
            <w:pPr>
              <w:jc w:val="center"/>
              <w:rPr>
                <w:b/>
                <w:sz w:val="24"/>
                <w:szCs w:val="24"/>
              </w:rPr>
            </w:pPr>
            <w:r w:rsidRPr="00A8598D">
              <w:rPr>
                <w:b/>
                <w:sz w:val="24"/>
                <w:szCs w:val="24"/>
              </w:rPr>
              <w:t>How and why has our town changed?</w:t>
            </w:r>
          </w:p>
        </w:tc>
      </w:tr>
      <w:tr w:rsidR="00A8598D" w:rsidRPr="006C6041" w:rsidTr="00E9168A">
        <w:tc>
          <w:tcPr>
            <w:tcW w:w="1419" w:type="dxa"/>
            <w:shd w:val="clear" w:color="auto" w:fill="0070C0"/>
          </w:tcPr>
          <w:p w:rsidR="00A8598D" w:rsidRPr="006C6041" w:rsidRDefault="00A8598D" w:rsidP="00A8598D">
            <w:pPr>
              <w:rPr>
                <w:sz w:val="28"/>
                <w:szCs w:val="28"/>
              </w:rPr>
            </w:pPr>
            <w:r w:rsidRPr="006C6041">
              <w:rPr>
                <w:sz w:val="28"/>
                <w:szCs w:val="28"/>
              </w:rPr>
              <w:t>Year 5</w:t>
            </w:r>
          </w:p>
        </w:tc>
        <w:tc>
          <w:tcPr>
            <w:tcW w:w="2268" w:type="dxa"/>
            <w:gridSpan w:val="2"/>
          </w:tcPr>
          <w:p w:rsidR="00A8598D" w:rsidRPr="00A8598D" w:rsidRDefault="00A8598D" w:rsidP="00A8598D">
            <w:pPr>
              <w:jc w:val="center"/>
              <w:rPr>
                <w:rFonts w:cstheme="minorHAnsi"/>
                <w:b/>
                <w:sz w:val="24"/>
                <w:szCs w:val="24"/>
              </w:rPr>
            </w:pPr>
            <w:r w:rsidRPr="00A8598D">
              <w:rPr>
                <w:rFonts w:cstheme="minorHAnsi"/>
                <w:b/>
                <w:sz w:val="24"/>
                <w:szCs w:val="24"/>
              </w:rPr>
              <w:t>Will we ever return to the moon?</w:t>
            </w:r>
          </w:p>
        </w:tc>
        <w:tc>
          <w:tcPr>
            <w:tcW w:w="2551" w:type="dxa"/>
            <w:gridSpan w:val="5"/>
          </w:tcPr>
          <w:p w:rsidR="00A8598D" w:rsidRPr="00A8598D" w:rsidRDefault="00A8598D" w:rsidP="00A8598D">
            <w:pPr>
              <w:jc w:val="center"/>
              <w:rPr>
                <w:rFonts w:cstheme="minorHAnsi"/>
                <w:b/>
                <w:sz w:val="24"/>
                <w:szCs w:val="24"/>
              </w:rPr>
            </w:pPr>
            <w:r w:rsidRPr="00A8598D">
              <w:rPr>
                <w:rFonts w:cstheme="minorHAnsi"/>
                <w:b/>
                <w:sz w:val="24"/>
                <w:szCs w:val="24"/>
              </w:rPr>
              <w:t>Were the Tudors terrific or terrible?</w:t>
            </w:r>
          </w:p>
        </w:tc>
        <w:tc>
          <w:tcPr>
            <w:tcW w:w="1851" w:type="dxa"/>
            <w:gridSpan w:val="5"/>
          </w:tcPr>
          <w:p w:rsidR="00A8598D" w:rsidRPr="00A8598D" w:rsidRDefault="00A8598D" w:rsidP="00A8598D">
            <w:pPr>
              <w:jc w:val="center"/>
              <w:rPr>
                <w:rFonts w:cstheme="minorHAnsi"/>
                <w:b/>
                <w:sz w:val="24"/>
                <w:szCs w:val="24"/>
              </w:rPr>
            </w:pPr>
            <w:r w:rsidRPr="00A8598D">
              <w:rPr>
                <w:rFonts w:cstheme="minorHAnsi"/>
                <w:b/>
                <w:sz w:val="24"/>
                <w:szCs w:val="24"/>
              </w:rPr>
              <w:t>How and why do towns and cities grow?</w:t>
            </w:r>
          </w:p>
        </w:tc>
        <w:tc>
          <w:tcPr>
            <w:tcW w:w="2153" w:type="dxa"/>
            <w:gridSpan w:val="4"/>
          </w:tcPr>
          <w:p w:rsidR="00A8598D" w:rsidRPr="00A8598D" w:rsidRDefault="00A8598D" w:rsidP="00A8598D">
            <w:pPr>
              <w:jc w:val="center"/>
              <w:rPr>
                <w:rFonts w:cstheme="minorHAnsi"/>
                <w:b/>
                <w:sz w:val="24"/>
                <w:szCs w:val="24"/>
              </w:rPr>
            </w:pPr>
            <w:r w:rsidRPr="00A8598D">
              <w:rPr>
                <w:rFonts w:cstheme="minorHAnsi"/>
                <w:b/>
                <w:sz w:val="24"/>
                <w:szCs w:val="24"/>
              </w:rPr>
              <w:t>Why do people visit France?</w:t>
            </w:r>
          </w:p>
        </w:tc>
        <w:tc>
          <w:tcPr>
            <w:tcW w:w="2672" w:type="dxa"/>
            <w:gridSpan w:val="6"/>
          </w:tcPr>
          <w:p w:rsidR="00A8598D" w:rsidRPr="00A8598D" w:rsidRDefault="00A8598D" w:rsidP="00A8598D">
            <w:pPr>
              <w:jc w:val="center"/>
              <w:rPr>
                <w:rFonts w:cstheme="minorHAnsi"/>
                <w:b/>
                <w:sz w:val="24"/>
                <w:szCs w:val="24"/>
              </w:rPr>
            </w:pPr>
            <w:r w:rsidRPr="00A8598D">
              <w:rPr>
                <w:rFonts w:cstheme="minorHAnsi"/>
                <w:b/>
                <w:sz w:val="24"/>
                <w:szCs w:val="24"/>
              </w:rPr>
              <w:t>What was life like in Victorian Britain?</w:t>
            </w:r>
          </w:p>
        </w:tc>
        <w:tc>
          <w:tcPr>
            <w:tcW w:w="2267" w:type="dxa"/>
            <w:gridSpan w:val="2"/>
          </w:tcPr>
          <w:p w:rsidR="00A8598D" w:rsidRPr="00A8598D" w:rsidRDefault="00A8598D" w:rsidP="00A8598D">
            <w:pPr>
              <w:jc w:val="center"/>
              <w:rPr>
                <w:rFonts w:cstheme="minorHAnsi"/>
                <w:b/>
                <w:sz w:val="24"/>
                <w:szCs w:val="24"/>
              </w:rPr>
            </w:pPr>
            <w:r w:rsidRPr="00A8598D">
              <w:rPr>
                <w:rFonts w:cstheme="minorHAnsi"/>
                <w:b/>
                <w:sz w:val="24"/>
                <w:szCs w:val="24"/>
              </w:rPr>
              <w:t>Do all animals and plants start life as an egg?</w:t>
            </w:r>
          </w:p>
        </w:tc>
      </w:tr>
      <w:tr w:rsidR="00A8598D" w:rsidRPr="006C6041" w:rsidTr="00E9168A">
        <w:tc>
          <w:tcPr>
            <w:tcW w:w="1419" w:type="dxa"/>
            <w:shd w:val="clear" w:color="auto" w:fill="7030A0"/>
          </w:tcPr>
          <w:p w:rsidR="00A8598D" w:rsidRPr="006C6041" w:rsidRDefault="00A8598D" w:rsidP="00A8598D">
            <w:pPr>
              <w:rPr>
                <w:sz w:val="28"/>
                <w:szCs w:val="28"/>
              </w:rPr>
            </w:pPr>
            <w:r w:rsidRPr="006C6041">
              <w:rPr>
                <w:sz w:val="28"/>
                <w:szCs w:val="28"/>
              </w:rPr>
              <w:t>Year 6</w:t>
            </w:r>
          </w:p>
        </w:tc>
        <w:tc>
          <w:tcPr>
            <w:tcW w:w="2268" w:type="dxa"/>
            <w:gridSpan w:val="2"/>
          </w:tcPr>
          <w:p w:rsidR="00A8598D" w:rsidRPr="00A8598D" w:rsidRDefault="00A8598D" w:rsidP="00A8598D">
            <w:pPr>
              <w:jc w:val="center"/>
              <w:rPr>
                <w:rFonts w:cstheme="minorHAnsi"/>
                <w:b/>
                <w:sz w:val="24"/>
                <w:szCs w:val="24"/>
              </w:rPr>
            </w:pPr>
            <w:r w:rsidRPr="00A8598D">
              <w:rPr>
                <w:rFonts w:cstheme="minorHAnsi"/>
                <w:b/>
                <w:sz w:val="24"/>
                <w:szCs w:val="24"/>
              </w:rPr>
              <w:t>Who were the Maya and where did they live?</w:t>
            </w:r>
          </w:p>
        </w:tc>
        <w:tc>
          <w:tcPr>
            <w:tcW w:w="2551" w:type="dxa"/>
            <w:gridSpan w:val="5"/>
          </w:tcPr>
          <w:p w:rsidR="00A8598D" w:rsidRPr="00A8598D" w:rsidRDefault="00A8598D" w:rsidP="00A8598D">
            <w:pPr>
              <w:jc w:val="center"/>
              <w:rPr>
                <w:rFonts w:cstheme="minorHAnsi"/>
                <w:b/>
                <w:sz w:val="24"/>
                <w:szCs w:val="24"/>
              </w:rPr>
            </w:pPr>
            <w:r w:rsidRPr="00A8598D">
              <w:rPr>
                <w:rFonts w:cstheme="minorHAnsi"/>
                <w:b/>
                <w:sz w:val="24"/>
                <w:szCs w:val="24"/>
              </w:rPr>
              <w:t xml:space="preserve">How did WW2 </w:t>
            </w:r>
            <w:proofErr w:type="gramStart"/>
            <w:r w:rsidRPr="00A8598D">
              <w:rPr>
                <w:rFonts w:cstheme="minorHAnsi"/>
                <w:b/>
                <w:sz w:val="24"/>
                <w:szCs w:val="24"/>
              </w:rPr>
              <w:t>impact</w:t>
            </w:r>
            <w:proofErr w:type="gramEnd"/>
            <w:r w:rsidRPr="00A8598D">
              <w:rPr>
                <w:rFonts w:cstheme="minorHAnsi"/>
                <w:b/>
                <w:sz w:val="24"/>
                <w:szCs w:val="24"/>
              </w:rPr>
              <w:t xml:space="preserve"> people’s lives?</w:t>
            </w:r>
          </w:p>
        </w:tc>
        <w:tc>
          <w:tcPr>
            <w:tcW w:w="4004" w:type="dxa"/>
            <w:gridSpan w:val="9"/>
          </w:tcPr>
          <w:p w:rsidR="00A8598D" w:rsidRPr="00A8598D" w:rsidRDefault="00A8598D" w:rsidP="00A8598D">
            <w:pPr>
              <w:jc w:val="center"/>
              <w:rPr>
                <w:rFonts w:cstheme="minorHAnsi"/>
                <w:b/>
                <w:sz w:val="24"/>
                <w:szCs w:val="24"/>
              </w:rPr>
            </w:pPr>
            <w:r w:rsidRPr="00A8598D">
              <w:rPr>
                <w:rFonts w:cstheme="minorHAnsi"/>
                <w:b/>
                <w:sz w:val="24"/>
                <w:szCs w:val="24"/>
              </w:rPr>
              <w:t>Who inspires us and why?</w:t>
            </w:r>
          </w:p>
          <w:p w:rsidR="00A8598D" w:rsidRPr="00A8598D" w:rsidRDefault="00A8598D" w:rsidP="00A8598D">
            <w:pPr>
              <w:jc w:val="center"/>
              <w:rPr>
                <w:rFonts w:cstheme="minorHAnsi"/>
                <w:b/>
                <w:sz w:val="24"/>
                <w:szCs w:val="24"/>
              </w:rPr>
            </w:pPr>
          </w:p>
          <w:p w:rsidR="00A8598D" w:rsidRPr="00A8598D" w:rsidRDefault="00A8598D" w:rsidP="00A8598D">
            <w:pPr>
              <w:jc w:val="center"/>
              <w:rPr>
                <w:rFonts w:cstheme="minorHAnsi"/>
                <w:b/>
                <w:sz w:val="24"/>
                <w:szCs w:val="24"/>
              </w:rPr>
            </w:pPr>
          </w:p>
        </w:tc>
        <w:tc>
          <w:tcPr>
            <w:tcW w:w="4939" w:type="dxa"/>
            <w:gridSpan w:val="8"/>
          </w:tcPr>
          <w:p w:rsidR="00A8598D" w:rsidRPr="00A8598D" w:rsidRDefault="00A8598D" w:rsidP="00A8598D">
            <w:pPr>
              <w:jc w:val="center"/>
              <w:rPr>
                <w:rFonts w:cstheme="minorHAnsi"/>
                <w:b/>
                <w:sz w:val="24"/>
                <w:szCs w:val="24"/>
              </w:rPr>
            </w:pPr>
            <w:r w:rsidRPr="00A8598D">
              <w:rPr>
                <w:rFonts w:cstheme="minorHAnsi"/>
                <w:b/>
                <w:sz w:val="24"/>
                <w:szCs w:val="24"/>
              </w:rPr>
              <w:t>What was special about the Ancient Egyptians?</w:t>
            </w:r>
          </w:p>
        </w:tc>
      </w:tr>
    </w:tbl>
    <w:p w:rsidR="00A167F8" w:rsidRDefault="00A167F8" w:rsidP="00463933">
      <w:pPr>
        <w:rPr>
          <w:sz w:val="28"/>
          <w:szCs w:val="28"/>
        </w:rPr>
      </w:pPr>
    </w:p>
    <w:p w:rsidR="00514CE6" w:rsidRDefault="00514CE6" w:rsidP="00463933">
      <w:pPr>
        <w:rPr>
          <w:sz w:val="28"/>
          <w:szCs w:val="28"/>
        </w:rPr>
      </w:pPr>
    </w:p>
    <w:p w:rsidR="00514CE6" w:rsidRDefault="00514CE6" w:rsidP="00463933">
      <w:pPr>
        <w:rPr>
          <w:sz w:val="28"/>
          <w:szCs w:val="28"/>
        </w:rPr>
      </w:pPr>
    </w:p>
    <w:tbl>
      <w:tblPr>
        <w:tblStyle w:val="TableGrid"/>
        <w:tblW w:w="15593" w:type="dxa"/>
        <w:tblInd w:w="-856" w:type="dxa"/>
        <w:tblLook w:val="04A0" w:firstRow="1" w:lastRow="0" w:firstColumn="1" w:lastColumn="0" w:noHBand="0" w:noVBand="1"/>
      </w:tblPr>
      <w:tblGrid>
        <w:gridCol w:w="3119"/>
        <w:gridCol w:w="12474"/>
      </w:tblGrid>
      <w:tr w:rsidR="00514CE6" w:rsidTr="00514CE6">
        <w:tc>
          <w:tcPr>
            <w:tcW w:w="3119" w:type="dxa"/>
          </w:tcPr>
          <w:p w:rsidR="00514CE6" w:rsidRPr="007D7319" w:rsidRDefault="00514CE6" w:rsidP="00463933">
            <w:pPr>
              <w:rPr>
                <w:b/>
                <w:color w:val="0070C0"/>
                <w:sz w:val="28"/>
                <w:szCs w:val="28"/>
              </w:rPr>
            </w:pPr>
            <w:r w:rsidRPr="007D7319">
              <w:rPr>
                <w:b/>
                <w:color w:val="0070C0"/>
                <w:sz w:val="28"/>
                <w:szCs w:val="28"/>
              </w:rPr>
              <w:lastRenderedPageBreak/>
              <w:t>How do we Evaluate Impact?</w:t>
            </w:r>
          </w:p>
        </w:tc>
        <w:tc>
          <w:tcPr>
            <w:tcW w:w="12474" w:type="dxa"/>
          </w:tcPr>
          <w:p w:rsidR="00514CE6" w:rsidRPr="00514CE6" w:rsidRDefault="00514CE6" w:rsidP="00514CE6">
            <w:pPr>
              <w:pStyle w:val="ListParagraph"/>
              <w:numPr>
                <w:ilvl w:val="0"/>
                <w:numId w:val="9"/>
              </w:numPr>
              <w:rPr>
                <w:sz w:val="28"/>
                <w:szCs w:val="28"/>
              </w:rPr>
            </w:pPr>
            <w:r w:rsidRPr="00514CE6">
              <w:rPr>
                <w:sz w:val="28"/>
                <w:szCs w:val="28"/>
              </w:rPr>
              <w:t xml:space="preserve">Assessments of </w:t>
            </w:r>
            <w:r w:rsidR="007D7319">
              <w:rPr>
                <w:sz w:val="28"/>
                <w:szCs w:val="28"/>
              </w:rPr>
              <w:t xml:space="preserve">and for </w:t>
            </w:r>
            <w:r w:rsidRPr="00514CE6">
              <w:rPr>
                <w:sz w:val="28"/>
                <w:szCs w:val="28"/>
              </w:rPr>
              <w:t xml:space="preserve">learning   </w:t>
            </w:r>
          </w:p>
          <w:p w:rsidR="00514CE6" w:rsidRDefault="00514CE6" w:rsidP="00514CE6">
            <w:pPr>
              <w:pStyle w:val="ListParagraph"/>
              <w:numPr>
                <w:ilvl w:val="0"/>
                <w:numId w:val="9"/>
              </w:numPr>
              <w:rPr>
                <w:sz w:val="28"/>
                <w:szCs w:val="28"/>
              </w:rPr>
            </w:pPr>
            <w:r w:rsidRPr="00514CE6">
              <w:rPr>
                <w:sz w:val="28"/>
                <w:szCs w:val="28"/>
              </w:rPr>
              <w:t xml:space="preserve">Feedback    </w:t>
            </w:r>
          </w:p>
          <w:p w:rsidR="00514CE6" w:rsidRPr="00514CE6" w:rsidRDefault="00514CE6" w:rsidP="00514CE6">
            <w:pPr>
              <w:pStyle w:val="ListParagraph"/>
              <w:numPr>
                <w:ilvl w:val="0"/>
                <w:numId w:val="9"/>
              </w:numPr>
              <w:rPr>
                <w:sz w:val="28"/>
                <w:szCs w:val="28"/>
              </w:rPr>
            </w:pPr>
            <w:r>
              <w:rPr>
                <w:sz w:val="28"/>
                <w:szCs w:val="28"/>
              </w:rPr>
              <w:t>Talk with children, talk with teachers</w:t>
            </w:r>
          </w:p>
          <w:p w:rsidR="00514CE6" w:rsidRPr="00514CE6" w:rsidRDefault="00514CE6" w:rsidP="00514CE6">
            <w:pPr>
              <w:pStyle w:val="ListParagraph"/>
              <w:numPr>
                <w:ilvl w:val="0"/>
                <w:numId w:val="9"/>
              </w:numPr>
              <w:rPr>
                <w:sz w:val="28"/>
                <w:szCs w:val="28"/>
              </w:rPr>
            </w:pPr>
            <w:r w:rsidRPr="00514CE6">
              <w:rPr>
                <w:sz w:val="28"/>
                <w:szCs w:val="28"/>
              </w:rPr>
              <w:t>Reflecting on learning and creating a continuous improvement cycle</w:t>
            </w:r>
          </w:p>
        </w:tc>
      </w:tr>
      <w:tr w:rsidR="00514CE6" w:rsidTr="00514CE6">
        <w:tc>
          <w:tcPr>
            <w:tcW w:w="3119" w:type="dxa"/>
          </w:tcPr>
          <w:p w:rsidR="00514CE6" w:rsidRPr="007D7319" w:rsidRDefault="00514CE6" w:rsidP="00463933">
            <w:pPr>
              <w:rPr>
                <w:b/>
                <w:color w:val="0070C0"/>
                <w:sz w:val="28"/>
                <w:szCs w:val="28"/>
              </w:rPr>
            </w:pPr>
            <w:r w:rsidRPr="007D7319">
              <w:rPr>
                <w:b/>
                <w:color w:val="0070C0"/>
                <w:sz w:val="28"/>
                <w:szCs w:val="28"/>
              </w:rPr>
              <w:t>Accountability Measures</w:t>
            </w:r>
          </w:p>
        </w:tc>
        <w:tc>
          <w:tcPr>
            <w:tcW w:w="12474" w:type="dxa"/>
          </w:tcPr>
          <w:p w:rsidR="00514CE6" w:rsidRDefault="00514CE6" w:rsidP="00463933">
            <w:pPr>
              <w:rPr>
                <w:sz w:val="28"/>
                <w:szCs w:val="28"/>
              </w:rPr>
            </w:pPr>
            <w:r>
              <w:rPr>
                <w:sz w:val="28"/>
                <w:szCs w:val="28"/>
              </w:rPr>
              <w:t>National Standards progress and attainment</w:t>
            </w:r>
          </w:p>
          <w:p w:rsidR="00514CE6" w:rsidRDefault="00514CE6" w:rsidP="00463933">
            <w:pPr>
              <w:rPr>
                <w:sz w:val="28"/>
                <w:szCs w:val="28"/>
              </w:rPr>
            </w:pPr>
            <w:r>
              <w:rPr>
                <w:sz w:val="28"/>
                <w:szCs w:val="28"/>
              </w:rPr>
              <w:t>Behaviour and attitudes</w:t>
            </w:r>
          </w:p>
          <w:p w:rsidR="00514CE6" w:rsidRDefault="00514CE6" w:rsidP="00463933">
            <w:pPr>
              <w:rPr>
                <w:sz w:val="28"/>
                <w:szCs w:val="28"/>
              </w:rPr>
            </w:pPr>
            <w:r>
              <w:rPr>
                <w:sz w:val="28"/>
                <w:szCs w:val="28"/>
              </w:rPr>
              <w:t>Making positive choices</w:t>
            </w:r>
          </w:p>
          <w:p w:rsidR="00514CE6" w:rsidRDefault="00514CE6" w:rsidP="00463933">
            <w:pPr>
              <w:rPr>
                <w:sz w:val="28"/>
                <w:szCs w:val="28"/>
              </w:rPr>
            </w:pPr>
            <w:r>
              <w:rPr>
                <w:sz w:val="28"/>
                <w:szCs w:val="28"/>
              </w:rPr>
              <w:t>Contribution to school and community life</w:t>
            </w:r>
          </w:p>
          <w:p w:rsidR="00514CE6" w:rsidRDefault="00514CE6" w:rsidP="00463933">
            <w:pPr>
              <w:rPr>
                <w:sz w:val="28"/>
                <w:szCs w:val="28"/>
              </w:rPr>
            </w:pPr>
            <w:r>
              <w:rPr>
                <w:sz w:val="28"/>
                <w:szCs w:val="28"/>
              </w:rPr>
              <w:t>Positive transition to next phase of learning</w:t>
            </w:r>
          </w:p>
          <w:p w:rsidR="00514CE6" w:rsidRDefault="00514CE6" w:rsidP="00463933">
            <w:pPr>
              <w:rPr>
                <w:sz w:val="28"/>
                <w:szCs w:val="28"/>
              </w:rPr>
            </w:pPr>
          </w:p>
        </w:tc>
      </w:tr>
    </w:tbl>
    <w:p w:rsidR="00514CE6" w:rsidRPr="006C6041" w:rsidRDefault="00514CE6" w:rsidP="00463933">
      <w:pPr>
        <w:rPr>
          <w:sz w:val="28"/>
          <w:szCs w:val="28"/>
        </w:rPr>
      </w:pPr>
    </w:p>
    <w:sectPr w:rsidR="00514CE6" w:rsidRPr="006C6041" w:rsidSect="00E9168A">
      <w:headerReference w:type="even" r:id="rId8"/>
      <w:headerReference w:type="default" r:id="rId9"/>
      <w:footerReference w:type="even" r:id="rId10"/>
      <w:footerReference w:type="default" r:id="rId11"/>
      <w:headerReference w:type="first" r:id="rId12"/>
      <w:footerReference w:type="first" r:id="rId13"/>
      <w:pgSz w:w="16838" w:h="11906" w:orient="landscape"/>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2D" w:rsidRDefault="002F322D" w:rsidP="002F322D">
      <w:pPr>
        <w:spacing w:after="0" w:line="240" w:lineRule="auto"/>
      </w:pPr>
      <w:r>
        <w:separator/>
      </w:r>
    </w:p>
  </w:endnote>
  <w:endnote w:type="continuationSeparator" w:id="0">
    <w:p w:rsidR="002F322D" w:rsidRDefault="002F322D" w:rsidP="002F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Default="00B1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Default="00B16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Default="00B1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2D" w:rsidRDefault="002F322D" w:rsidP="002F322D">
      <w:pPr>
        <w:spacing w:after="0" w:line="240" w:lineRule="auto"/>
      </w:pPr>
      <w:r>
        <w:separator/>
      </w:r>
    </w:p>
  </w:footnote>
  <w:footnote w:type="continuationSeparator" w:id="0">
    <w:p w:rsidR="002F322D" w:rsidRDefault="002F322D" w:rsidP="002F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Default="00B16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58580"/>
      <w:docPartObj>
        <w:docPartGallery w:val="Watermarks"/>
        <w:docPartUnique/>
      </w:docPartObj>
    </w:sdtPr>
    <w:sdtEndPr/>
    <w:sdtContent>
      <w:p w:rsidR="00B16497" w:rsidRDefault="00C506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97" w:rsidRDefault="00B16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09"/>
    <w:multiLevelType w:val="hybridMultilevel"/>
    <w:tmpl w:val="36467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81F52"/>
    <w:multiLevelType w:val="hybridMultilevel"/>
    <w:tmpl w:val="85CC4E90"/>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F653E06"/>
    <w:multiLevelType w:val="hybridMultilevel"/>
    <w:tmpl w:val="473C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6DDA"/>
    <w:multiLevelType w:val="hybridMultilevel"/>
    <w:tmpl w:val="2B00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23B66"/>
    <w:multiLevelType w:val="hybridMultilevel"/>
    <w:tmpl w:val="5FD4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0480"/>
    <w:multiLevelType w:val="hybridMultilevel"/>
    <w:tmpl w:val="F1C26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748C"/>
    <w:multiLevelType w:val="multilevel"/>
    <w:tmpl w:val="C2E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021F0"/>
    <w:multiLevelType w:val="multilevel"/>
    <w:tmpl w:val="45B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D6081"/>
    <w:multiLevelType w:val="hybridMultilevel"/>
    <w:tmpl w:val="00E82F54"/>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5B714F72"/>
    <w:multiLevelType w:val="hybridMultilevel"/>
    <w:tmpl w:val="0AD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8"/>
    <w:rsid w:val="000044C9"/>
    <w:rsid w:val="00057BB1"/>
    <w:rsid w:val="0007654C"/>
    <w:rsid w:val="000A19A9"/>
    <w:rsid w:val="000A3048"/>
    <w:rsid w:val="000E05E6"/>
    <w:rsid w:val="0010524B"/>
    <w:rsid w:val="00107453"/>
    <w:rsid w:val="00131502"/>
    <w:rsid w:val="001451DC"/>
    <w:rsid w:val="00184879"/>
    <w:rsid w:val="001D715A"/>
    <w:rsid w:val="002048BF"/>
    <w:rsid w:val="00230105"/>
    <w:rsid w:val="00296636"/>
    <w:rsid w:val="002F322D"/>
    <w:rsid w:val="00360932"/>
    <w:rsid w:val="00402030"/>
    <w:rsid w:val="00441563"/>
    <w:rsid w:val="00452CB8"/>
    <w:rsid w:val="00455EAD"/>
    <w:rsid w:val="00463933"/>
    <w:rsid w:val="00471755"/>
    <w:rsid w:val="00472752"/>
    <w:rsid w:val="004F21C2"/>
    <w:rsid w:val="00514CE6"/>
    <w:rsid w:val="00532EE0"/>
    <w:rsid w:val="00555C30"/>
    <w:rsid w:val="005B4F54"/>
    <w:rsid w:val="005E5405"/>
    <w:rsid w:val="00652D4A"/>
    <w:rsid w:val="00665695"/>
    <w:rsid w:val="006C2832"/>
    <w:rsid w:val="006C6041"/>
    <w:rsid w:val="006F15CE"/>
    <w:rsid w:val="007D6A60"/>
    <w:rsid w:val="007D7319"/>
    <w:rsid w:val="0081107F"/>
    <w:rsid w:val="008878B4"/>
    <w:rsid w:val="008A590E"/>
    <w:rsid w:val="008F6478"/>
    <w:rsid w:val="00937504"/>
    <w:rsid w:val="009D25A9"/>
    <w:rsid w:val="00A03899"/>
    <w:rsid w:val="00A167F8"/>
    <w:rsid w:val="00A31915"/>
    <w:rsid w:val="00A4336F"/>
    <w:rsid w:val="00A52A3D"/>
    <w:rsid w:val="00A6346D"/>
    <w:rsid w:val="00A8598D"/>
    <w:rsid w:val="00A91DBD"/>
    <w:rsid w:val="00AA7213"/>
    <w:rsid w:val="00AB1C73"/>
    <w:rsid w:val="00B16497"/>
    <w:rsid w:val="00B81200"/>
    <w:rsid w:val="00B8157D"/>
    <w:rsid w:val="00C04FF7"/>
    <w:rsid w:val="00C3531D"/>
    <w:rsid w:val="00C506E0"/>
    <w:rsid w:val="00C57421"/>
    <w:rsid w:val="00C636F5"/>
    <w:rsid w:val="00C66CC0"/>
    <w:rsid w:val="00CC0F78"/>
    <w:rsid w:val="00CC27C6"/>
    <w:rsid w:val="00CD2DA8"/>
    <w:rsid w:val="00D02EEE"/>
    <w:rsid w:val="00D63A57"/>
    <w:rsid w:val="00DF28DD"/>
    <w:rsid w:val="00E9165B"/>
    <w:rsid w:val="00E9168A"/>
    <w:rsid w:val="00F9307B"/>
    <w:rsid w:val="00FA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1BE9B"/>
  <w15:chartTrackingRefBased/>
  <w15:docId w15:val="{46A5A1B5-372F-48CA-8AA6-50CD1EA3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65B"/>
    <w:pPr>
      <w:spacing w:after="0" w:line="240" w:lineRule="auto"/>
      <w:ind w:left="720"/>
      <w:contextualSpacing/>
    </w:pPr>
    <w:rPr>
      <w:rFonts w:ascii="Calibri" w:eastAsia="Calibri" w:hAnsi="Calibri" w:cs="Arial"/>
      <w:sz w:val="20"/>
      <w:szCs w:val="20"/>
      <w:lang w:eastAsia="en-GB"/>
    </w:rPr>
  </w:style>
  <w:style w:type="character" w:styleId="Emphasis">
    <w:name w:val="Emphasis"/>
    <w:basedOn w:val="DefaultParagraphFont"/>
    <w:uiPriority w:val="20"/>
    <w:qFormat/>
    <w:rsid w:val="00472752"/>
    <w:rPr>
      <w:i/>
      <w:iCs/>
    </w:rPr>
  </w:style>
  <w:style w:type="paragraph" w:styleId="Header">
    <w:name w:val="header"/>
    <w:basedOn w:val="Normal"/>
    <w:link w:val="HeaderChar"/>
    <w:uiPriority w:val="99"/>
    <w:unhideWhenUsed/>
    <w:rsid w:val="002F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22D"/>
  </w:style>
  <w:style w:type="paragraph" w:styleId="Footer">
    <w:name w:val="footer"/>
    <w:basedOn w:val="Normal"/>
    <w:link w:val="FooterChar"/>
    <w:uiPriority w:val="99"/>
    <w:unhideWhenUsed/>
    <w:rsid w:val="002F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56655">
      <w:bodyDiv w:val="1"/>
      <w:marLeft w:val="0"/>
      <w:marRight w:val="0"/>
      <w:marTop w:val="0"/>
      <w:marBottom w:val="0"/>
      <w:divBdr>
        <w:top w:val="none" w:sz="0" w:space="0" w:color="auto"/>
        <w:left w:val="none" w:sz="0" w:space="0" w:color="auto"/>
        <w:bottom w:val="none" w:sz="0" w:space="0" w:color="auto"/>
        <w:right w:val="none" w:sz="0" w:space="0" w:color="auto"/>
      </w:divBdr>
      <w:divsChild>
        <w:div w:id="1684235411">
          <w:marLeft w:val="0"/>
          <w:marRight w:val="0"/>
          <w:marTop w:val="0"/>
          <w:marBottom w:val="0"/>
          <w:divBdr>
            <w:top w:val="none" w:sz="0" w:space="0" w:color="auto"/>
            <w:left w:val="none" w:sz="0" w:space="0" w:color="auto"/>
            <w:bottom w:val="none" w:sz="0" w:space="0" w:color="auto"/>
            <w:right w:val="none" w:sz="0" w:space="0" w:color="auto"/>
          </w:divBdr>
          <w:divsChild>
            <w:div w:id="1195918984">
              <w:marLeft w:val="0"/>
              <w:marRight w:val="0"/>
              <w:marTop w:val="0"/>
              <w:marBottom w:val="0"/>
              <w:divBdr>
                <w:top w:val="none" w:sz="0" w:space="0" w:color="auto"/>
                <w:left w:val="none" w:sz="0" w:space="0" w:color="auto"/>
                <w:bottom w:val="none" w:sz="0" w:space="0" w:color="auto"/>
                <w:right w:val="none" w:sz="0" w:space="0" w:color="auto"/>
              </w:divBdr>
              <w:divsChild>
                <w:div w:id="1801025660">
                  <w:marLeft w:val="0"/>
                  <w:marRight w:val="0"/>
                  <w:marTop w:val="0"/>
                  <w:marBottom w:val="0"/>
                  <w:divBdr>
                    <w:top w:val="none" w:sz="0" w:space="0" w:color="auto"/>
                    <w:left w:val="none" w:sz="0" w:space="0" w:color="auto"/>
                    <w:bottom w:val="none" w:sz="0" w:space="0" w:color="auto"/>
                    <w:right w:val="none" w:sz="0" w:space="0" w:color="auto"/>
                  </w:divBdr>
                  <w:divsChild>
                    <w:div w:id="1289513957">
                      <w:marLeft w:val="0"/>
                      <w:marRight w:val="0"/>
                      <w:marTop w:val="0"/>
                      <w:marBottom w:val="0"/>
                      <w:divBdr>
                        <w:top w:val="none" w:sz="0" w:space="0" w:color="auto"/>
                        <w:left w:val="none" w:sz="0" w:space="0" w:color="auto"/>
                        <w:bottom w:val="none" w:sz="0" w:space="0" w:color="auto"/>
                        <w:right w:val="none" w:sz="0" w:space="0" w:color="auto"/>
                      </w:divBdr>
                      <w:divsChild>
                        <w:div w:id="1456215630">
                          <w:marLeft w:val="0"/>
                          <w:marRight w:val="0"/>
                          <w:marTop w:val="0"/>
                          <w:marBottom w:val="0"/>
                          <w:divBdr>
                            <w:top w:val="none" w:sz="0" w:space="0" w:color="auto"/>
                            <w:left w:val="none" w:sz="0" w:space="0" w:color="auto"/>
                            <w:bottom w:val="none" w:sz="0" w:space="0" w:color="auto"/>
                            <w:right w:val="none" w:sz="0" w:space="0" w:color="auto"/>
                          </w:divBdr>
                          <w:divsChild>
                            <w:div w:id="13570807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80575">
      <w:bodyDiv w:val="1"/>
      <w:marLeft w:val="0"/>
      <w:marRight w:val="0"/>
      <w:marTop w:val="0"/>
      <w:marBottom w:val="0"/>
      <w:divBdr>
        <w:top w:val="none" w:sz="0" w:space="0" w:color="auto"/>
        <w:left w:val="none" w:sz="0" w:space="0" w:color="auto"/>
        <w:bottom w:val="none" w:sz="0" w:space="0" w:color="auto"/>
        <w:right w:val="none" w:sz="0" w:space="0" w:color="auto"/>
      </w:divBdr>
      <w:divsChild>
        <w:div w:id="1745184705">
          <w:marLeft w:val="0"/>
          <w:marRight w:val="0"/>
          <w:marTop w:val="0"/>
          <w:marBottom w:val="0"/>
          <w:divBdr>
            <w:top w:val="none" w:sz="0" w:space="0" w:color="auto"/>
            <w:left w:val="none" w:sz="0" w:space="0" w:color="auto"/>
            <w:bottom w:val="none" w:sz="0" w:space="0" w:color="auto"/>
            <w:right w:val="none" w:sz="0" w:space="0" w:color="auto"/>
          </w:divBdr>
          <w:divsChild>
            <w:div w:id="779953874">
              <w:marLeft w:val="0"/>
              <w:marRight w:val="0"/>
              <w:marTop w:val="0"/>
              <w:marBottom w:val="0"/>
              <w:divBdr>
                <w:top w:val="none" w:sz="0" w:space="0" w:color="auto"/>
                <w:left w:val="none" w:sz="0" w:space="0" w:color="auto"/>
                <w:bottom w:val="none" w:sz="0" w:space="0" w:color="auto"/>
                <w:right w:val="none" w:sz="0" w:space="0" w:color="auto"/>
              </w:divBdr>
              <w:divsChild>
                <w:div w:id="965895873">
                  <w:marLeft w:val="0"/>
                  <w:marRight w:val="0"/>
                  <w:marTop w:val="0"/>
                  <w:marBottom w:val="0"/>
                  <w:divBdr>
                    <w:top w:val="none" w:sz="0" w:space="0" w:color="auto"/>
                    <w:left w:val="none" w:sz="0" w:space="0" w:color="auto"/>
                    <w:bottom w:val="none" w:sz="0" w:space="0" w:color="auto"/>
                    <w:right w:val="none" w:sz="0" w:space="0" w:color="auto"/>
                  </w:divBdr>
                  <w:divsChild>
                    <w:div w:id="173810825">
                      <w:marLeft w:val="0"/>
                      <w:marRight w:val="0"/>
                      <w:marTop w:val="0"/>
                      <w:marBottom w:val="0"/>
                      <w:divBdr>
                        <w:top w:val="none" w:sz="0" w:space="0" w:color="auto"/>
                        <w:left w:val="none" w:sz="0" w:space="0" w:color="auto"/>
                        <w:bottom w:val="none" w:sz="0" w:space="0" w:color="auto"/>
                        <w:right w:val="none" w:sz="0" w:space="0" w:color="auto"/>
                      </w:divBdr>
                      <w:divsChild>
                        <w:div w:id="1162936657">
                          <w:marLeft w:val="0"/>
                          <w:marRight w:val="0"/>
                          <w:marTop w:val="0"/>
                          <w:marBottom w:val="0"/>
                          <w:divBdr>
                            <w:top w:val="none" w:sz="0" w:space="0" w:color="auto"/>
                            <w:left w:val="none" w:sz="0" w:space="0" w:color="auto"/>
                            <w:bottom w:val="none" w:sz="0" w:space="0" w:color="auto"/>
                            <w:right w:val="none" w:sz="0" w:space="0" w:color="auto"/>
                          </w:divBdr>
                          <w:divsChild>
                            <w:div w:id="18016521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Joanne Smith</cp:lastModifiedBy>
  <cp:revision>5</cp:revision>
  <cp:lastPrinted>2020-03-10T14:55:00Z</cp:lastPrinted>
  <dcterms:created xsi:type="dcterms:W3CDTF">2020-03-13T08:28:00Z</dcterms:created>
  <dcterms:modified xsi:type="dcterms:W3CDTF">2020-05-07T11:57:00Z</dcterms:modified>
</cp:coreProperties>
</file>